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3E8AE763" w:rsidR="004607C3" w:rsidRDefault="004607C3">
      <w:pPr>
        <w:pStyle w:val="a3"/>
        <w:tabs>
          <w:tab w:val="clear" w:pos="8306"/>
          <w:tab w:val="right" w:pos="7088"/>
          <w:tab w:val="right" w:pos="9781"/>
        </w:tabs>
        <w:rPr>
          <w:b/>
          <w:bCs/>
          <w:sz w:val="22"/>
        </w:rPr>
      </w:pPr>
      <w:r>
        <w:rPr>
          <w:b/>
          <w:bCs/>
          <w:sz w:val="22"/>
        </w:rPr>
        <w:t>3GPP TSG-</w:t>
      </w:r>
      <w:r w:rsidR="000B2007">
        <w:rPr>
          <w:b/>
          <w:bCs/>
          <w:sz w:val="22"/>
        </w:rPr>
        <w:t>RAN2</w:t>
      </w:r>
      <w:r>
        <w:rPr>
          <w:b/>
          <w:bCs/>
          <w:sz w:val="22"/>
        </w:rPr>
        <w:t xml:space="preserve"> Meeting #</w:t>
      </w:r>
      <w:r w:rsidR="000B2007">
        <w:rPr>
          <w:b/>
          <w:bCs/>
          <w:sz w:val="22"/>
        </w:rPr>
        <w:t>130</w:t>
      </w:r>
      <w:r>
        <w:rPr>
          <w:b/>
          <w:bCs/>
          <w:sz w:val="22"/>
        </w:rPr>
        <w:tab/>
      </w:r>
      <w:r>
        <w:rPr>
          <w:b/>
          <w:bCs/>
          <w:sz w:val="22"/>
        </w:rPr>
        <w:tab/>
      </w:r>
      <w:r>
        <w:rPr>
          <w:b/>
          <w:bCs/>
          <w:sz w:val="22"/>
        </w:rPr>
        <w:tab/>
      </w:r>
      <w:r w:rsidR="00B053C2" w:rsidRPr="00B053C2">
        <w:rPr>
          <w:b/>
          <w:bCs/>
          <w:sz w:val="22"/>
        </w:rPr>
        <w:t>R2-2504375</w:t>
      </w:r>
    </w:p>
    <w:p w14:paraId="0B873E3C" w14:textId="77777777" w:rsidR="000B2007" w:rsidRDefault="000B2007" w:rsidP="000B2007">
      <w:pPr>
        <w:pStyle w:val="a3"/>
        <w:tabs>
          <w:tab w:val="clear" w:pos="8306"/>
          <w:tab w:val="right" w:pos="9639"/>
        </w:tabs>
        <w:rPr>
          <w:b/>
          <w:bCs/>
          <w:sz w:val="22"/>
        </w:rPr>
      </w:pPr>
      <w:r>
        <w:rPr>
          <w:b/>
          <w:bCs/>
          <w:sz w:val="22"/>
        </w:rPr>
        <w:t>St. Julian, Malta, 19</w:t>
      </w:r>
      <w:r w:rsidRPr="00B574C2">
        <w:rPr>
          <w:b/>
          <w:bCs/>
          <w:sz w:val="22"/>
          <w:vertAlign w:val="superscript"/>
        </w:rPr>
        <w:t>th</w:t>
      </w:r>
      <w:r>
        <w:rPr>
          <w:b/>
          <w:bCs/>
          <w:sz w:val="22"/>
        </w:rPr>
        <w:t>-23</w:t>
      </w:r>
      <w:r w:rsidRPr="00B574C2">
        <w:rPr>
          <w:b/>
          <w:bCs/>
          <w:sz w:val="22"/>
          <w:vertAlign w:val="superscript"/>
        </w:rPr>
        <w:t>rd</w:t>
      </w:r>
      <w:r>
        <w:rPr>
          <w:b/>
          <w:bCs/>
          <w:sz w:val="22"/>
        </w:rPr>
        <w:t xml:space="preserve"> May</w:t>
      </w:r>
    </w:p>
    <w:p w14:paraId="250F5F44" w14:textId="77777777" w:rsidR="004607C3" w:rsidRPr="000B2007" w:rsidRDefault="004607C3"/>
    <w:p w14:paraId="59C68167" w14:textId="6B503891" w:rsidR="004607C3" w:rsidRDefault="005D20F1">
      <w:pPr>
        <w:spacing w:after="60"/>
        <w:ind w:left="1985" w:hanging="1985"/>
        <w:rPr>
          <w:bCs/>
        </w:rPr>
      </w:pPr>
      <w:r>
        <w:rPr>
          <w:b/>
        </w:rPr>
        <w:t>Agenda item</w:t>
      </w:r>
      <w:r w:rsidR="004607C3">
        <w:rPr>
          <w:b/>
        </w:rPr>
        <w:t>:</w:t>
      </w:r>
      <w:r w:rsidR="004607C3">
        <w:rPr>
          <w:b/>
        </w:rPr>
        <w:tab/>
      </w:r>
      <w:r w:rsidR="000B2007" w:rsidRPr="00067C62">
        <w:rPr>
          <w:b/>
          <w:bCs/>
          <w:color w:val="000000" w:themeColor="text1"/>
        </w:rPr>
        <w:t>8.7.</w:t>
      </w:r>
      <w:r w:rsidR="000B2007">
        <w:rPr>
          <w:b/>
          <w:bCs/>
          <w:color w:val="000000" w:themeColor="text1"/>
        </w:rPr>
        <w:t>6</w:t>
      </w:r>
    </w:p>
    <w:p w14:paraId="2F5F341F" w14:textId="797D90EF" w:rsidR="005D20F1" w:rsidRDefault="005D20F1" w:rsidP="005D20F1">
      <w:pPr>
        <w:spacing w:after="60"/>
        <w:ind w:left="1985" w:hanging="1985"/>
        <w:rPr>
          <w:bCs/>
        </w:rPr>
      </w:pPr>
      <w:r>
        <w:rPr>
          <w:b/>
        </w:rPr>
        <w:t>Title:</w:t>
      </w:r>
      <w:r>
        <w:rPr>
          <w:b/>
        </w:rPr>
        <w:tab/>
      </w:r>
      <w:r w:rsidR="000B2007">
        <w:rPr>
          <w:b/>
          <w:lang w:val="en-US"/>
        </w:rPr>
        <w:t>Further consideration on Rate control</w:t>
      </w:r>
    </w:p>
    <w:p w14:paraId="725F4BB8" w14:textId="43174434" w:rsidR="004607C3" w:rsidRDefault="004607C3">
      <w:pPr>
        <w:spacing w:after="60"/>
        <w:ind w:left="1985" w:hanging="1985"/>
        <w:rPr>
          <w:bCs/>
        </w:rPr>
      </w:pPr>
      <w:r>
        <w:rPr>
          <w:b/>
        </w:rPr>
        <w:t>Source:</w:t>
      </w:r>
      <w:r w:rsidRPr="00405CBB">
        <w:rPr>
          <w:bCs/>
        </w:rPr>
        <w:tab/>
      </w:r>
      <w:r w:rsidR="000B2007" w:rsidRPr="00DD0387">
        <w:rPr>
          <w:b/>
        </w:rPr>
        <w:t>CMCC</w:t>
      </w:r>
    </w:p>
    <w:p w14:paraId="4CE8D677" w14:textId="43889B56" w:rsidR="004607C3" w:rsidRDefault="005D20F1">
      <w:pPr>
        <w:spacing w:after="60"/>
        <w:ind w:left="1985" w:hanging="1985"/>
        <w:rPr>
          <w:bCs/>
        </w:rPr>
      </w:pPr>
      <w:r>
        <w:rPr>
          <w:b/>
        </w:rPr>
        <w:t>Document for</w:t>
      </w:r>
      <w:r w:rsidR="004607C3">
        <w:rPr>
          <w:b/>
        </w:rPr>
        <w:t>:</w:t>
      </w:r>
      <w:r w:rsidR="004607C3">
        <w:rPr>
          <w:bCs/>
        </w:rPr>
        <w:tab/>
      </w:r>
      <w:r w:rsidR="000B2007" w:rsidRPr="00067C62">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BA7BDF">
      <w:pPr>
        <w:pStyle w:val="1"/>
      </w:pPr>
      <w:r>
        <w:t>Introduction</w:t>
      </w:r>
    </w:p>
    <w:p w14:paraId="4B5E7B88" w14:textId="6F475F85" w:rsidR="00257F65" w:rsidRPr="000B2007" w:rsidRDefault="000B2007" w:rsidP="000B2007">
      <w:pPr>
        <w:spacing w:afterLines="50" w:after="120"/>
        <w:rPr>
          <w:i/>
          <w:iCs/>
        </w:rPr>
      </w:pPr>
      <w:r>
        <w:t>In the last meeting [1], RAN2 discusses some issues related to rate control and formulates agreements as follows.</w:t>
      </w:r>
    </w:p>
    <w:tbl>
      <w:tblPr>
        <w:tblStyle w:val="ae"/>
        <w:tblW w:w="0" w:type="auto"/>
        <w:tblLook w:val="04A0" w:firstRow="1" w:lastRow="0" w:firstColumn="1" w:lastColumn="0" w:noHBand="0" w:noVBand="1"/>
      </w:tblPr>
      <w:tblGrid>
        <w:gridCol w:w="9855"/>
      </w:tblGrid>
      <w:tr w:rsidR="00257F65" w:rsidRPr="00257F65" w14:paraId="64762C0E" w14:textId="77777777" w:rsidTr="000B2007">
        <w:tc>
          <w:tcPr>
            <w:tcW w:w="9855" w:type="dxa"/>
          </w:tcPr>
          <w:p w14:paraId="02B5E275" w14:textId="77777777" w:rsidR="00257F65" w:rsidRPr="00257F65" w:rsidRDefault="00257F65" w:rsidP="00257F65">
            <w:pPr>
              <w:pStyle w:val="a3"/>
              <w:rPr>
                <w:rFonts w:eastAsiaTheme="minorEastAsia"/>
                <w:lang w:eastAsia="zh-CN"/>
              </w:rPr>
            </w:pPr>
            <w:r w:rsidRPr="00257F65">
              <w:rPr>
                <w:rFonts w:eastAsiaTheme="minorEastAsia"/>
                <w:lang w:eastAsia="zh-CN"/>
              </w:rPr>
              <w:t>Agreements on XR rate control</w:t>
            </w:r>
          </w:p>
          <w:p w14:paraId="16BD5203" w14:textId="77777777" w:rsidR="00257F65" w:rsidRPr="00257F65" w:rsidRDefault="00257F65" w:rsidP="00257F65">
            <w:pPr>
              <w:pStyle w:val="a3"/>
              <w:numPr>
                <w:ilvl w:val="0"/>
                <w:numId w:val="8"/>
              </w:numPr>
              <w:rPr>
                <w:rFonts w:eastAsiaTheme="minorEastAsia"/>
                <w:lang w:eastAsia="zh-CN"/>
              </w:rPr>
            </w:pPr>
            <w:r w:rsidRPr="00257F65">
              <w:rPr>
                <w:rFonts w:eastAsiaTheme="minorEastAsia"/>
                <w:lang w:eastAsia="zh-CN"/>
              </w:rPr>
              <w:t>Bit rate in Rel-19 UL Rate Control MAC CE is a physical-layer bit rate.</w:t>
            </w:r>
          </w:p>
          <w:p w14:paraId="77FFF6B5" w14:textId="77777777" w:rsidR="00257F65" w:rsidRPr="00257F65" w:rsidRDefault="00257F65" w:rsidP="00257F65">
            <w:pPr>
              <w:pStyle w:val="a3"/>
              <w:numPr>
                <w:ilvl w:val="0"/>
                <w:numId w:val="8"/>
              </w:numPr>
              <w:rPr>
                <w:rFonts w:eastAsiaTheme="minorEastAsia"/>
                <w:lang w:eastAsia="zh-CN"/>
              </w:rPr>
            </w:pPr>
            <w:r w:rsidRPr="00257F65">
              <w:rPr>
                <w:rFonts w:eastAsiaTheme="minorEastAsia"/>
                <w:lang w:eastAsia="zh-CN"/>
              </w:rPr>
              <w:t xml:space="preserve">We specify a single table. </w:t>
            </w:r>
          </w:p>
          <w:p w14:paraId="31A888BF" w14:textId="77777777" w:rsidR="00257F65" w:rsidRPr="00257F65" w:rsidRDefault="00257F65" w:rsidP="00257F65">
            <w:pPr>
              <w:pStyle w:val="a3"/>
              <w:numPr>
                <w:ilvl w:val="0"/>
                <w:numId w:val="8"/>
              </w:numPr>
              <w:rPr>
                <w:rFonts w:eastAsiaTheme="minorEastAsia"/>
                <w:lang w:eastAsia="zh-CN"/>
              </w:rPr>
            </w:pPr>
            <w:r w:rsidRPr="00257F65">
              <w:rPr>
                <w:rFonts w:eastAsiaTheme="minorEastAsia"/>
                <w:lang w:eastAsia="zh-CN"/>
              </w:rPr>
              <w:t>As a starting point, we aim to have a table with 8 bits and exponential distribution and no multiplier. This can be subject to further agreements on MAC CE contents/design. Overhead will be considered.</w:t>
            </w:r>
          </w:p>
          <w:p w14:paraId="2992DF21" w14:textId="77777777" w:rsidR="00257F65" w:rsidRPr="00257F65" w:rsidRDefault="00257F65" w:rsidP="00257F65">
            <w:pPr>
              <w:pStyle w:val="a3"/>
              <w:numPr>
                <w:ilvl w:val="0"/>
                <w:numId w:val="8"/>
              </w:numPr>
              <w:rPr>
                <w:rFonts w:eastAsiaTheme="minorEastAsia"/>
                <w:lang w:eastAsia="zh-CN"/>
              </w:rPr>
            </w:pPr>
            <w:r w:rsidRPr="00257F65">
              <w:rPr>
                <w:rFonts w:eastAsiaTheme="minorEastAsia"/>
                <w:lang w:eastAsia="zh-CN"/>
              </w:rPr>
              <w:t xml:space="preserve">The working assumption is changed to agreements on rate query MAC CE. </w:t>
            </w:r>
          </w:p>
          <w:p w14:paraId="0286C35E" w14:textId="77777777" w:rsidR="00257F65" w:rsidRPr="00257F65" w:rsidRDefault="00257F65" w:rsidP="00257F65">
            <w:pPr>
              <w:pStyle w:val="a3"/>
              <w:numPr>
                <w:ilvl w:val="0"/>
                <w:numId w:val="8"/>
              </w:numPr>
              <w:rPr>
                <w:rFonts w:eastAsiaTheme="minorEastAsia"/>
                <w:lang w:eastAsia="zh-CN"/>
              </w:rPr>
            </w:pPr>
            <w:r w:rsidRPr="00257F65">
              <w:rPr>
                <w:rFonts w:eastAsiaTheme="minorEastAsia"/>
                <w:lang w:eastAsia="zh-CN"/>
              </w:rPr>
              <w:t>From RAN2 point of view per flow indication in MAC CE is preferred, but there are concerns on F1 impact which needs to be verified by RAN3, so RAN2 will go with per flow approach unless R3 has issues with this.</w:t>
            </w:r>
          </w:p>
          <w:p w14:paraId="0701A07A" w14:textId="77777777" w:rsidR="00257F65" w:rsidRPr="00257F65" w:rsidRDefault="00257F65" w:rsidP="00257F65">
            <w:pPr>
              <w:pStyle w:val="a3"/>
              <w:numPr>
                <w:ilvl w:val="0"/>
                <w:numId w:val="8"/>
              </w:numPr>
              <w:rPr>
                <w:rFonts w:eastAsiaTheme="minorEastAsia"/>
                <w:lang w:eastAsia="zh-CN"/>
              </w:rPr>
            </w:pPr>
            <w:r w:rsidRPr="00257F65">
              <w:rPr>
                <w:rFonts w:eastAsiaTheme="minorEastAsia"/>
                <w:lang w:eastAsia="zh-CN"/>
              </w:rPr>
              <w:t>FFS how QFI is indicated, e.g. with DRB ID + QFI ID.</w:t>
            </w:r>
          </w:p>
        </w:tc>
      </w:tr>
    </w:tbl>
    <w:p w14:paraId="3B0CEE9F" w14:textId="30F0A06A" w:rsidR="00257F65" w:rsidRPr="000B2007" w:rsidRDefault="000B2007" w:rsidP="004D4429">
      <w:pPr>
        <w:pStyle w:val="Doc-text2"/>
        <w:spacing w:beforeLines="50" w:before="120" w:afterLines="50" w:after="120"/>
        <w:ind w:left="0" w:firstLine="0"/>
        <w:rPr>
          <w:rFonts w:eastAsiaTheme="minorEastAsia"/>
          <w:lang w:val="en-US" w:eastAsia="zh-CN"/>
        </w:rPr>
      </w:pPr>
      <w:r w:rsidRPr="001D6720">
        <w:rPr>
          <w:rFonts w:eastAsiaTheme="minorEastAsia" w:cs="Arial"/>
          <w:lang w:eastAsia="zh-CN"/>
        </w:rPr>
        <w:t>This</w:t>
      </w:r>
      <w:r>
        <w:rPr>
          <w:rFonts w:eastAsiaTheme="minorEastAsia" w:hint="eastAsia"/>
          <w:lang w:eastAsia="zh-CN"/>
        </w:rPr>
        <w:t xml:space="preserve"> contribution mainly </w:t>
      </w:r>
      <w:r>
        <w:rPr>
          <w:rFonts w:eastAsiaTheme="minorEastAsia"/>
          <w:lang w:eastAsia="zh-CN"/>
        </w:rPr>
        <w:t>discusses</w:t>
      </w:r>
      <w:r>
        <w:rPr>
          <w:rFonts w:eastAsiaTheme="minorEastAsia" w:hint="eastAsia"/>
          <w:lang w:eastAsia="zh-CN"/>
        </w:rPr>
        <w:t xml:space="preserve"> some remaining issues on </w:t>
      </w:r>
      <w:r>
        <w:rPr>
          <w:rFonts w:eastAsiaTheme="minorEastAsia"/>
          <w:lang w:eastAsia="zh-CN"/>
        </w:rPr>
        <w:t>rate control</w:t>
      </w:r>
      <w:r>
        <w:rPr>
          <w:rFonts w:eastAsiaTheme="minorEastAsia"/>
          <w:lang w:val="en-US" w:eastAsia="zh-CN"/>
        </w:rPr>
        <w:t>.</w:t>
      </w:r>
    </w:p>
    <w:p w14:paraId="124240DB" w14:textId="5CF22F52" w:rsidR="00B20B91" w:rsidRPr="000B2007" w:rsidRDefault="00DA7536" w:rsidP="00BA7BDF">
      <w:pPr>
        <w:pStyle w:val="1"/>
      </w:pPr>
      <w:r>
        <w:rPr>
          <w:rFonts w:hint="eastAsia"/>
        </w:rPr>
        <w:t>Discussion</w:t>
      </w:r>
    </w:p>
    <w:p w14:paraId="19227EC7" w14:textId="0B0D06B0" w:rsidR="00B20B91" w:rsidRDefault="001B51E6" w:rsidP="001E21D9">
      <w:pPr>
        <w:pStyle w:val="2"/>
        <w:numPr>
          <w:ilvl w:val="1"/>
          <w:numId w:val="7"/>
        </w:numPr>
        <w:tabs>
          <w:tab w:val="num" w:pos="360"/>
        </w:tabs>
        <w:spacing w:beforeLines="50" w:before="120" w:afterLines="50" w:after="120"/>
        <w:ind w:left="709" w:hanging="709"/>
      </w:pPr>
      <w:r>
        <w:rPr>
          <w:rFonts w:eastAsiaTheme="minorEastAsia" w:hint="eastAsia"/>
          <w:lang w:eastAsia="zh-CN"/>
        </w:rPr>
        <w:t xml:space="preserve">Bit rate table for </w:t>
      </w:r>
      <w:r w:rsidR="00051F4D">
        <w:rPr>
          <w:rFonts w:eastAsiaTheme="minorEastAsia" w:hint="eastAsia"/>
          <w:lang w:eastAsia="zh-CN"/>
        </w:rPr>
        <w:t>UL rate control</w:t>
      </w:r>
      <w:r w:rsidR="00DF5098">
        <w:rPr>
          <w:rFonts w:eastAsiaTheme="minorEastAsia" w:hint="eastAsia"/>
          <w:lang w:eastAsia="zh-CN"/>
        </w:rPr>
        <w:t xml:space="preserve">, </w:t>
      </w:r>
      <w:r w:rsidR="00743A4B">
        <w:rPr>
          <w:rFonts w:eastAsiaTheme="minorEastAsia" w:hint="eastAsia"/>
          <w:lang w:eastAsia="zh-CN"/>
        </w:rPr>
        <w:t>DL rate control</w:t>
      </w:r>
      <w:r w:rsidR="00DF5098">
        <w:rPr>
          <w:rFonts w:eastAsiaTheme="minorEastAsia" w:hint="eastAsia"/>
          <w:lang w:eastAsia="zh-CN"/>
        </w:rPr>
        <w:t>, and SRB</w:t>
      </w:r>
    </w:p>
    <w:p w14:paraId="21852808" w14:textId="77777777" w:rsidR="004D4429" w:rsidRDefault="002A7DB6" w:rsidP="001E21D9">
      <w:pPr>
        <w:spacing w:afterLines="50" w:after="120"/>
        <w:rPr>
          <w:rFonts w:eastAsiaTheme="minorEastAsia"/>
          <w:lang w:val="en-US" w:eastAsia="zh-CN"/>
        </w:rPr>
      </w:pPr>
      <w:r>
        <w:rPr>
          <w:rFonts w:eastAsiaTheme="minorEastAsia"/>
          <w:lang w:val="en-US" w:eastAsia="zh-CN"/>
        </w:rPr>
        <w:t>Regarding to the agreements on the last meeting,</w:t>
      </w:r>
      <w:r w:rsidR="00CE675D">
        <w:rPr>
          <w:rFonts w:eastAsiaTheme="minorEastAsia"/>
          <w:lang w:val="en-US" w:eastAsia="zh-CN"/>
        </w:rPr>
        <w:t xml:space="preserve"> the rate table for Rate Control MAC CE can be formulated by:</w:t>
      </w:r>
      <w:r>
        <w:rPr>
          <w:rFonts w:eastAsiaTheme="minorEastAsia"/>
          <w:lang w:val="en-US" w:eastAsia="zh-CN"/>
        </w:rPr>
        <w:t xml:space="preserve"> </w:t>
      </w:r>
    </w:p>
    <w:p w14:paraId="316DB2A9" w14:textId="0C5D8ECB" w:rsidR="00C9446C" w:rsidRPr="009E0C46" w:rsidRDefault="00000000" w:rsidP="001E21D9">
      <w:pPr>
        <w:spacing w:afterLines="50" w:after="120"/>
        <w:rPr>
          <w:rFonts w:eastAsiaTheme="minorEastAsia"/>
          <w:lang w:val="en-US"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min</m:t>
              </m:r>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r>
                    <m:rPr>
                      <m:sty m:val="p"/>
                    </m:rPr>
                    <w:rPr>
                      <w:rFonts w:ascii="Cambria Math" w:eastAsiaTheme="minorEastAsia" w:hAnsi="Cambria Math"/>
                      <w:lang w:eastAsia="zh-CN"/>
                    </w:rPr>
                    <m:t>1+</m:t>
                  </m:r>
                  <m:r>
                    <w:rPr>
                      <w:rFonts w:ascii="Cambria Math" w:eastAsiaTheme="minorEastAsia" w:hAnsi="Cambria Math"/>
                      <w:lang w:eastAsia="zh-CN"/>
                    </w:rPr>
                    <m:t>p</m:t>
                  </m:r>
                </m:e>
              </m:d>
            </m:e>
            <m:sup>
              <m:r>
                <w:rPr>
                  <w:rFonts w:ascii="Cambria Math" w:eastAsiaTheme="minorEastAsia" w:hAnsi="Cambria Math"/>
                  <w:lang w:eastAsia="zh-CN"/>
                </w:rPr>
                <m:t>k</m:t>
              </m:r>
            </m:sup>
          </m:sSup>
        </m:oMath>
      </m:oMathPara>
    </w:p>
    <w:p w14:paraId="559FD87F" w14:textId="64D51A9F" w:rsidR="00463CFF" w:rsidRPr="00C9446C" w:rsidRDefault="00463CFF" w:rsidP="001E21D9">
      <w:pPr>
        <w:spacing w:afterLines="50" w:after="120"/>
        <w:rPr>
          <w:rFonts w:eastAsiaTheme="minorEastAsia"/>
          <w:lang w:val="en-US" w:eastAsia="zh-CN"/>
        </w:rPr>
      </w:pPr>
      <m:oMathPara>
        <m:oMath>
          <m:r>
            <w:rPr>
              <w:rFonts w:ascii="Cambria Math" w:eastAsiaTheme="minorEastAsia" w:hAnsi="Cambria Math"/>
              <w:lang w:eastAsia="zh-CN"/>
            </w:rPr>
            <m:t>p</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max</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min</m:t>
                      </m:r>
                    </m:sub>
                  </m:sSub>
                </m:e>
              </m:d>
            </m:e>
            <m:sup>
              <m:r>
                <m:rPr>
                  <m:sty m:val="p"/>
                </m:rPr>
                <w:rPr>
                  <w:rFonts w:ascii="Cambria Math" w:eastAsiaTheme="minorEastAsia" w:hAnsi="Cambria Math"/>
                  <w:lang w:eastAsia="zh-CN"/>
                </w:rPr>
                <m:t>1</m:t>
              </m:r>
              <m:r>
                <w:rPr>
                  <w:rFonts w:ascii="Cambria Math" w:eastAsiaTheme="minorEastAsia" w:hAnsi="Cambria Math"/>
                  <w:lang w:val="en-US" w:eastAsia="zh-CN"/>
                </w:rPr>
                <m:t>/N</m:t>
              </m:r>
            </m:sup>
          </m:sSup>
          <m:r>
            <m:rPr>
              <m:sty m:val="p"/>
            </m:rPr>
            <w:rPr>
              <w:rFonts w:ascii="Cambria Math" w:eastAsiaTheme="minorEastAsia" w:hAnsi="Cambria Math"/>
              <w:lang w:eastAsia="zh-CN"/>
            </w:rPr>
            <m:t>-1</m:t>
          </m:r>
        </m:oMath>
      </m:oMathPara>
    </w:p>
    <w:p w14:paraId="2E578AC4" w14:textId="6F7345AF" w:rsidR="00A21497" w:rsidRDefault="00463CFF" w:rsidP="001E21D9">
      <w:pPr>
        <w:spacing w:afterLines="50" w:after="120"/>
        <w:rPr>
          <w:rFonts w:eastAsiaTheme="minorEastAsia"/>
          <w:lang w:val="en-US" w:eastAsia="zh-CN"/>
        </w:rPr>
      </w:pPr>
      <w:r w:rsidRPr="00C9446C">
        <w:rPr>
          <w:rFonts w:eastAsiaTheme="minorEastAsia"/>
          <w:lang w:val="en-US" w:eastAsia="zh-CN"/>
        </w:rPr>
        <w:t>With a rate range from 0.1 Mbps to 40 Mbps and 8 code points</w:t>
      </w:r>
      <w:r w:rsidR="005215E6">
        <w:rPr>
          <w:rFonts w:eastAsiaTheme="minorEastAsia" w:hint="eastAsia"/>
          <w:lang w:val="en-US" w:eastAsia="zh-CN"/>
        </w:rPr>
        <w:t xml:space="preserve">, the </w:t>
      </w:r>
      <w:r w:rsidR="005215E6">
        <w:rPr>
          <w:rFonts w:eastAsiaTheme="minorEastAsia"/>
          <w:lang w:val="en-US" w:eastAsia="zh-CN"/>
        </w:rPr>
        <w:t>parameter</w:t>
      </w:r>
      <w:r w:rsidR="005215E6">
        <w:rPr>
          <w:rFonts w:eastAsiaTheme="minorEastAsia" w:hint="eastAsia"/>
          <w:lang w:val="en-US" w:eastAsia="zh-CN"/>
        </w:rPr>
        <w:t xml:space="preserve"> </w:t>
      </w:r>
      <w:r w:rsidRPr="005215E6">
        <w:rPr>
          <w:rFonts w:eastAsiaTheme="minorEastAsia"/>
          <w:lang w:val="en-US" w:eastAsia="zh-CN"/>
        </w:rPr>
        <w:t>p</w:t>
      </w:r>
      <w:r w:rsidRPr="005215E6">
        <w:rPr>
          <w:rFonts w:eastAsiaTheme="minorEastAsia" w:hint="eastAsia"/>
          <w:lang w:val="en-US" w:eastAsia="zh-CN"/>
        </w:rPr>
        <w:t>≈</w:t>
      </w:r>
      <w:r w:rsidRPr="005215E6">
        <w:rPr>
          <w:rFonts w:eastAsiaTheme="minorEastAsia"/>
          <w:lang w:val="en-US" w:eastAsia="zh-CN"/>
        </w:rPr>
        <w:t>0.04</w:t>
      </w:r>
      <w:r w:rsidR="007630CE">
        <w:rPr>
          <w:rFonts w:eastAsiaTheme="minorEastAsia"/>
          <w:lang w:val="en-US" w:eastAsia="zh-CN"/>
        </w:rPr>
        <w:t>8</w:t>
      </w:r>
      <w:r w:rsidRPr="005215E6">
        <w:rPr>
          <w:rFonts w:eastAsiaTheme="minorEastAsia"/>
          <w:lang w:val="en-US" w:eastAsia="zh-CN"/>
        </w:rPr>
        <w:t>,</w:t>
      </w:r>
      <w:r w:rsidR="007177DB">
        <w:rPr>
          <w:rFonts w:eastAsiaTheme="minorEastAsia"/>
          <w:lang w:val="en-US" w:eastAsia="zh-CN"/>
        </w:rPr>
        <w:t xml:space="preserve"> where p is also the quantization error.</w:t>
      </w:r>
    </w:p>
    <w:p w14:paraId="68A718C1" w14:textId="709D914F" w:rsidR="00463CFF" w:rsidRPr="005215E6" w:rsidRDefault="00463CFF" w:rsidP="001E21D9">
      <w:pPr>
        <w:spacing w:afterLines="50" w:after="120"/>
        <w:rPr>
          <w:rFonts w:eastAsiaTheme="minorEastAsia"/>
          <w:lang w:val="en-US" w:eastAsia="zh-CN"/>
        </w:rPr>
      </w:pPr>
      <w:r w:rsidRPr="005215E6">
        <w:rPr>
          <w:rFonts w:eastAsiaTheme="minorEastAsia"/>
          <w:lang w:val="en-US" w:eastAsia="zh-CN"/>
        </w:rPr>
        <w:t xml:space="preserve">Such a </w:t>
      </w:r>
      <w:r w:rsidR="007177DB">
        <w:rPr>
          <w:rFonts w:eastAsiaTheme="minorEastAsia"/>
          <w:lang w:val="en-US" w:eastAsia="zh-CN"/>
        </w:rPr>
        <w:t>4.8%</w:t>
      </w:r>
      <w:r w:rsidRPr="005215E6">
        <w:rPr>
          <w:rFonts w:eastAsiaTheme="minorEastAsia"/>
          <w:lang w:val="en-US" w:eastAsia="zh-CN"/>
        </w:rPr>
        <w:t xml:space="preserve"> </w:t>
      </w:r>
      <w:r w:rsidR="007177DB">
        <w:rPr>
          <w:rFonts w:eastAsiaTheme="minorEastAsia"/>
          <w:lang w:val="en-US" w:eastAsia="zh-CN"/>
        </w:rPr>
        <w:t>quantization error</w:t>
      </w:r>
      <w:r w:rsidRPr="005215E6">
        <w:rPr>
          <w:rFonts w:eastAsiaTheme="minorEastAsia"/>
          <w:lang w:val="en-US" w:eastAsia="zh-CN"/>
        </w:rPr>
        <w:t xml:space="preserve"> is considered acceptable for </w:t>
      </w:r>
      <w:r w:rsidR="00A21497">
        <w:rPr>
          <w:rFonts w:eastAsiaTheme="minorEastAsia"/>
          <w:lang w:val="en-US" w:eastAsia="zh-CN"/>
        </w:rPr>
        <w:t xml:space="preserve">rate control on </w:t>
      </w:r>
      <w:r w:rsidRPr="005215E6">
        <w:rPr>
          <w:rFonts w:eastAsiaTheme="minorEastAsia"/>
          <w:lang w:val="en-US" w:eastAsia="zh-CN"/>
        </w:rPr>
        <w:t xml:space="preserve">XR applications, where rate control tends to be adaptive and </w:t>
      </w:r>
      <w:r w:rsidR="00A21497">
        <w:rPr>
          <w:rFonts w:eastAsiaTheme="minorEastAsia"/>
          <w:lang w:val="en-US" w:eastAsia="zh-CN"/>
        </w:rPr>
        <w:t>misalignment</w:t>
      </w:r>
      <w:r w:rsidRPr="005215E6">
        <w:rPr>
          <w:rFonts w:eastAsiaTheme="minorEastAsia"/>
          <w:lang w:val="en-US" w:eastAsia="zh-CN"/>
        </w:rPr>
        <w:t xml:space="preserve"> can be mitigated in subsequent adjustments. Indeed, in rate control mechanisms that operate periodically or upon event triggers, the immediate precision of a single update is less critical than the long-term responsiveness and </w:t>
      </w:r>
      <w:r w:rsidR="004029FA">
        <w:rPr>
          <w:rFonts w:eastAsiaTheme="minorEastAsia" w:hint="eastAsia"/>
          <w:lang w:val="en-US" w:eastAsia="zh-CN"/>
        </w:rPr>
        <w:t>scheduling robustness</w:t>
      </w:r>
      <w:r w:rsidRPr="005215E6">
        <w:rPr>
          <w:rFonts w:eastAsiaTheme="minorEastAsia"/>
          <w:lang w:val="en-US" w:eastAsia="zh-CN"/>
        </w:rPr>
        <w:t>.</w:t>
      </w:r>
    </w:p>
    <w:p w14:paraId="7F3D488F" w14:textId="1C52056B" w:rsidR="0094663B" w:rsidRPr="00A34A2D" w:rsidRDefault="0094663B" w:rsidP="001E21D9">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 xml:space="preserve">: </w:t>
      </w:r>
      <w:r>
        <w:rPr>
          <w:rFonts w:eastAsiaTheme="minorEastAsia" w:hint="eastAsia"/>
          <w:b/>
          <w:bCs/>
          <w:lang w:val="en-US" w:eastAsia="zh-CN"/>
        </w:rPr>
        <w:t>With 8 codepoints and</w:t>
      </w:r>
      <w:r w:rsidR="00FF07BF">
        <w:rPr>
          <w:rFonts w:eastAsiaTheme="minorEastAsia" w:hint="eastAsia"/>
          <w:b/>
          <w:bCs/>
          <w:lang w:val="en-US" w:eastAsia="zh-CN"/>
        </w:rPr>
        <w:t xml:space="preserve"> bit</w:t>
      </w:r>
      <w:r>
        <w:rPr>
          <w:rFonts w:eastAsiaTheme="minorEastAsia" w:hint="eastAsia"/>
          <w:b/>
          <w:bCs/>
          <w:lang w:val="en-US" w:eastAsia="zh-CN"/>
        </w:rPr>
        <w:t xml:space="preserve"> </w:t>
      </w:r>
      <w:r w:rsidR="003301F5">
        <w:rPr>
          <w:rFonts w:eastAsiaTheme="minorEastAsia" w:hint="eastAsia"/>
          <w:b/>
          <w:bCs/>
          <w:lang w:val="en-US" w:eastAsia="zh-CN"/>
        </w:rPr>
        <w:t xml:space="preserve">rate ranges from 0.1 to 40 Mbps, the expected QE is about </w:t>
      </w:r>
      <w:r w:rsidR="00DD151B" w:rsidRPr="00DD151B">
        <w:rPr>
          <w:rFonts w:eastAsiaTheme="minorEastAsia"/>
          <w:b/>
          <w:bCs/>
          <w:lang w:val="en-US" w:eastAsia="zh-CN"/>
        </w:rPr>
        <w:t>4.8%</w:t>
      </w:r>
      <w:r w:rsidR="003301F5">
        <w:rPr>
          <w:rFonts w:eastAsiaTheme="minorEastAsia" w:hint="eastAsia"/>
          <w:b/>
          <w:bCs/>
          <w:lang w:val="en-US" w:eastAsia="zh-CN"/>
        </w:rPr>
        <w:t>, which is acceptable for XR applications</w:t>
      </w:r>
      <w:r w:rsidR="009C3DD2">
        <w:rPr>
          <w:rFonts w:eastAsiaTheme="minorEastAsia" w:hint="eastAsia"/>
          <w:b/>
          <w:bCs/>
          <w:lang w:val="en-US" w:eastAsia="zh-CN"/>
        </w:rPr>
        <w:t xml:space="preserve"> a</w:t>
      </w:r>
      <w:r w:rsidR="00A34A2D">
        <w:rPr>
          <w:rFonts w:eastAsiaTheme="minorEastAsia" w:hint="eastAsia"/>
          <w:b/>
          <w:bCs/>
          <w:lang w:val="en-US" w:eastAsia="zh-CN"/>
        </w:rPr>
        <w:t>s accuracy</w:t>
      </w:r>
      <w:r w:rsidR="001B704A">
        <w:rPr>
          <w:rFonts w:eastAsiaTheme="minorEastAsia" w:hint="eastAsia"/>
          <w:b/>
          <w:bCs/>
          <w:lang w:val="en-US" w:eastAsia="zh-CN"/>
        </w:rPr>
        <w:t xml:space="preserve"> in rate control</w:t>
      </w:r>
      <w:r w:rsidR="00A34A2D">
        <w:rPr>
          <w:rFonts w:eastAsiaTheme="minorEastAsia" w:hint="eastAsia"/>
          <w:b/>
          <w:bCs/>
          <w:lang w:val="en-US" w:eastAsia="zh-CN"/>
        </w:rPr>
        <w:t xml:space="preserve"> </w:t>
      </w:r>
      <w:r w:rsidR="003407FD" w:rsidRPr="003407FD">
        <w:rPr>
          <w:rFonts w:eastAsiaTheme="minorEastAsia"/>
          <w:b/>
          <w:bCs/>
          <w:lang w:eastAsia="zh-CN"/>
        </w:rPr>
        <w:t>is not a critical concern</w:t>
      </w:r>
      <w:r w:rsidR="00A34A2D">
        <w:rPr>
          <w:rFonts w:eastAsiaTheme="minorEastAsia"/>
          <w:b/>
          <w:bCs/>
          <w:lang w:val="en-US" w:eastAsia="zh-CN"/>
        </w:rPr>
        <w:t>.</w:t>
      </w:r>
    </w:p>
    <w:p w14:paraId="6D158836" w14:textId="27528301" w:rsidR="0094663B" w:rsidRDefault="0094663B" w:rsidP="001E21D9">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3301F5">
        <w:rPr>
          <w:rFonts w:eastAsiaTheme="minorEastAsia" w:hint="eastAsia"/>
          <w:b/>
          <w:bCs/>
          <w:lang w:val="en-US" w:eastAsia="zh-CN"/>
        </w:rPr>
        <w:t>1</w:t>
      </w:r>
      <w:r>
        <w:rPr>
          <w:b/>
          <w:bCs/>
          <w:lang w:val="en-US" w:eastAsia="zh-CN"/>
        </w:rPr>
        <w:t>:</w:t>
      </w:r>
      <w:r w:rsidRPr="00E93F4F">
        <w:rPr>
          <w:b/>
          <w:bCs/>
          <w:lang w:val="en-US" w:eastAsia="zh-CN"/>
        </w:rPr>
        <w:t xml:space="preserve"> </w:t>
      </w:r>
      <w:r w:rsidR="001B704A">
        <w:rPr>
          <w:rFonts w:eastAsiaTheme="minorEastAsia" w:hint="eastAsia"/>
          <w:b/>
          <w:bCs/>
          <w:lang w:val="en-US" w:eastAsia="zh-CN"/>
        </w:rPr>
        <w:t>T</w:t>
      </w:r>
      <w:r w:rsidR="003301F5">
        <w:rPr>
          <w:rFonts w:eastAsiaTheme="minorEastAsia" w:hint="eastAsia"/>
          <w:b/>
          <w:bCs/>
          <w:lang w:val="en-US" w:eastAsia="zh-CN"/>
        </w:rPr>
        <w:t xml:space="preserve">he rate </w:t>
      </w:r>
      <w:r w:rsidR="00E7734A">
        <w:rPr>
          <w:rFonts w:eastAsiaTheme="minorEastAsia" w:hint="eastAsia"/>
          <w:b/>
          <w:bCs/>
          <w:lang w:val="en-US" w:eastAsia="zh-CN"/>
        </w:rPr>
        <w:t xml:space="preserve">control </w:t>
      </w:r>
      <w:r w:rsidR="003301F5">
        <w:rPr>
          <w:rFonts w:eastAsiaTheme="minorEastAsia" w:hint="eastAsia"/>
          <w:b/>
          <w:bCs/>
          <w:lang w:val="en-US" w:eastAsia="zh-CN"/>
        </w:rPr>
        <w:t xml:space="preserve">table </w:t>
      </w:r>
      <w:r w:rsidR="000006B0">
        <w:rPr>
          <w:rFonts w:eastAsiaTheme="minorEastAsia" w:hint="eastAsia"/>
          <w:b/>
          <w:bCs/>
          <w:lang w:val="en-US" w:eastAsia="zh-CN"/>
        </w:rPr>
        <w:t>ranges from 0.1 to 40Mbps</w:t>
      </w:r>
      <w:r>
        <w:rPr>
          <w:b/>
          <w:bCs/>
          <w:lang w:val="en-US" w:eastAsia="zh-CN"/>
        </w:rPr>
        <w:t>.</w:t>
      </w:r>
    </w:p>
    <w:p w14:paraId="51574E01" w14:textId="0451F929" w:rsidR="00743A4B" w:rsidRDefault="00743A4B" w:rsidP="00743A4B">
      <w:pPr>
        <w:spacing w:afterLines="50" w:after="120"/>
        <w:rPr>
          <w:rFonts w:eastAsiaTheme="minorEastAsia"/>
          <w:lang w:val="en-US" w:eastAsia="zh-CN"/>
        </w:rPr>
      </w:pPr>
      <w:r>
        <w:rPr>
          <w:rFonts w:eastAsiaTheme="minorEastAsia"/>
          <w:lang w:val="en-US" w:eastAsia="zh-CN"/>
        </w:rPr>
        <w:t>Consider the</w:t>
      </w:r>
      <w:r w:rsidR="00E82580">
        <w:rPr>
          <w:rFonts w:eastAsiaTheme="minorEastAsia" w:hint="eastAsia"/>
          <w:lang w:val="en-US" w:eastAsia="zh-CN"/>
        </w:rPr>
        <w:t xml:space="preserve"> scope of</w:t>
      </w:r>
      <w:r>
        <w:rPr>
          <w:rFonts w:eastAsiaTheme="minorEastAsia"/>
          <w:lang w:val="en-US" w:eastAsia="zh-CN"/>
        </w:rPr>
        <w:t xml:space="preserve"> WID and the fact that DL rate control is totally up to gNB implementation, DL rate control and DL rate control query is not in the scope, therefore it’s suggested that DL rate control and query is not supported in RAN2</w:t>
      </w:r>
      <w:r w:rsidR="00E82580">
        <w:rPr>
          <w:rFonts w:eastAsiaTheme="minorEastAsia" w:hint="eastAsia"/>
          <w:lang w:val="en-US" w:eastAsia="zh-CN"/>
        </w:rPr>
        <w:t xml:space="preserve"> at least in Rel-19.</w:t>
      </w:r>
    </w:p>
    <w:p w14:paraId="6726AA11" w14:textId="039C3D42" w:rsidR="00743A4B" w:rsidRDefault="00743A4B" w:rsidP="00743A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E82580">
        <w:rPr>
          <w:rFonts w:eastAsiaTheme="minorEastAsia" w:hint="eastAsia"/>
          <w:b/>
          <w:bCs/>
          <w:lang w:val="en-US" w:eastAsia="zh-CN"/>
        </w:rPr>
        <w:t>2</w:t>
      </w:r>
      <w:r w:rsidR="00A0673B">
        <w:rPr>
          <w:rFonts w:eastAsiaTheme="minorEastAsia" w:hint="eastAsia"/>
          <w:b/>
          <w:bCs/>
          <w:lang w:val="en-US" w:eastAsia="zh-CN"/>
        </w:rPr>
        <w:t xml:space="preserve">: </w:t>
      </w:r>
      <w:r>
        <w:rPr>
          <w:rFonts w:eastAsiaTheme="minorEastAsia"/>
          <w:b/>
          <w:bCs/>
          <w:lang w:val="en-US" w:eastAsia="zh-CN"/>
        </w:rPr>
        <w:t>RAN2 will not specify DL rate control and DL rate control query</w:t>
      </w:r>
      <w:r>
        <w:rPr>
          <w:b/>
          <w:bCs/>
          <w:lang w:val="en-US" w:eastAsia="zh-CN"/>
        </w:rPr>
        <w:t>.</w:t>
      </w:r>
    </w:p>
    <w:p w14:paraId="3461226A" w14:textId="77777777" w:rsidR="00CC014E" w:rsidRPr="000006B0" w:rsidRDefault="00CC014E" w:rsidP="00CC014E">
      <w:pPr>
        <w:spacing w:afterLines="50" w:after="120"/>
        <w:rPr>
          <w:rFonts w:eastAsiaTheme="minorEastAsia"/>
          <w:lang w:val="en-US" w:eastAsia="zh-CN"/>
        </w:rPr>
      </w:pPr>
      <w:r w:rsidRPr="000006B0">
        <w:rPr>
          <w:rFonts w:eastAsiaTheme="minorEastAsia"/>
          <w:lang w:val="en-US" w:eastAsia="zh-CN"/>
        </w:rPr>
        <w:t>It is also noted that SRBs are not subject to rate control via the Rate Control MAC CE. This reflects their distinct role and criticality in control plane operations, where data transmission must remain uninhibited by rate-limiting procedures.</w:t>
      </w:r>
    </w:p>
    <w:p w14:paraId="77EF5A1E" w14:textId="6991186B" w:rsidR="00CC014E" w:rsidRPr="00CC014E" w:rsidRDefault="00CC014E" w:rsidP="00E32312">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w:t>
      </w:r>
      <w:r w:rsidRPr="00E93F4F">
        <w:rPr>
          <w:b/>
          <w:bCs/>
          <w:lang w:val="en-US" w:eastAsia="zh-CN"/>
        </w:rPr>
        <w:t xml:space="preserve"> </w:t>
      </w:r>
      <w:r>
        <w:rPr>
          <w:rFonts w:eastAsiaTheme="minorEastAsia"/>
          <w:b/>
          <w:bCs/>
          <w:lang w:val="en-US" w:eastAsia="zh-CN"/>
        </w:rPr>
        <w:t>SRB is not affected by rate control</w:t>
      </w:r>
      <w:r>
        <w:rPr>
          <w:b/>
          <w:bCs/>
          <w:lang w:val="en-US" w:eastAsia="zh-CN"/>
        </w:rPr>
        <w:t>.</w:t>
      </w:r>
    </w:p>
    <w:p w14:paraId="65A23D54" w14:textId="0DDE5E0E" w:rsidR="001B51E6" w:rsidRPr="001B51E6" w:rsidRDefault="001B51E6" w:rsidP="001B51E6">
      <w:pPr>
        <w:pStyle w:val="2"/>
        <w:numPr>
          <w:ilvl w:val="1"/>
          <w:numId w:val="7"/>
        </w:numPr>
        <w:tabs>
          <w:tab w:val="num" w:pos="360"/>
        </w:tabs>
        <w:spacing w:beforeLines="50" w:before="120" w:afterLines="50" w:after="120"/>
        <w:ind w:left="709" w:hanging="709"/>
      </w:pPr>
      <w:r>
        <w:rPr>
          <w:rFonts w:eastAsiaTheme="minorEastAsia" w:hint="eastAsia"/>
          <w:lang w:eastAsia="zh-CN"/>
        </w:rPr>
        <w:lastRenderedPageBreak/>
        <w:t>UL Rate Control MAC CE</w:t>
      </w:r>
    </w:p>
    <w:p w14:paraId="2811085E" w14:textId="72A329B2" w:rsidR="00B66418" w:rsidRDefault="00A0673B" w:rsidP="001E21D9">
      <w:pPr>
        <w:spacing w:afterLines="50" w:after="120"/>
        <w:rPr>
          <w:rFonts w:eastAsiaTheme="minorEastAsia"/>
          <w:lang w:val="en-US" w:eastAsia="zh-CN"/>
        </w:rPr>
      </w:pPr>
      <w:r>
        <w:rPr>
          <w:rFonts w:eastAsiaTheme="minorEastAsia" w:hint="eastAsia"/>
          <w:lang w:val="en-US" w:eastAsia="zh-CN"/>
        </w:rPr>
        <w:t>Still</w:t>
      </w:r>
      <w:r w:rsidR="00463CFF" w:rsidRPr="000006B0">
        <w:rPr>
          <w:rFonts w:eastAsiaTheme="minorEastAsia"/>
          <w:lang w:val="en-US" w:eastAsia="zh-CN"/>
        </w:rPr>
        <w:t>, challenges arise in associating rate control operations with appropriate granularity. In legac</w:t>
      </w:r>
      <w:r>
        <w:rPr>
          <w:rFonts w:eastAsiaTheme="minorEastAsia" w:hint="eastAsia"/>
          <w:lang w:val="en-US" w:eastAsia="zh-CN"/>
        </w:rPr>
        <w:t>y</w:t>
      </w:r>
      <w:r w:rsidR="00463CFF" w:rsidRPr="000006B0">
        <w:rPr>
          <w:rFonts w:eastAsiaTheme="minorEastAsia"/>
          <w:lang w:val="en-US" w:eastAsia="zh-CN"/>
        </w:rPr>
        <w:t>,</w:t>
      </w:r>
      <w:r w:rsidR="006E3F82">
        <w:rPr>
          <w:rFonts w:eastAsiaTheme="minorEastAsia" w:hint="eastAsia"/>
          <w:lang w:val="en-US" w:eastAsia="zh-CN"/>
        </w:rPr>
        <w:t xml:space="preserve"> MAC layer</w:t>
      </w:r>
      <w:r w:rsidR="00463CFF" w:rsidRPr="000006B0">
        <w:rPr>
          <w:rFonts w:eastAsiaTheme="minorEastAsia"/>
          <w:lang w:val="en-US" w:eastAsia="zh-CN"/>
        </w:rPr>
        <w:t xml:space="preserve"> rate control is typically applied per DRB</w:t>
      </w:r>
      <w:r w:rsidR="006E3F82">
        <w:rPr>
          <w:rFonts w:eastAsiaTheme="minorEastAsia" w:hint="eastAsia"/>
          <w:lang w:val="en-US" w:eastAsia="zh-CN"/>
        </w:rPr>
        <w:t xml:space="preserve"> by PBR and </w:t>
      </w:r>
      <w:proofErr w:type="spellStart"/>
      <w:r w:rsidR="006E3F82">
        <w:rPr>
          <w:rFonts w:eastAsiaTheme="minorEastAsia" w:hint="eastAsia"/>
          <w:lang w:val="en-US" w:eastAsia="zh-CN"/>
        </w:rPr>
        <w:t>Bj</w:t>
      </w:r>
      <w:proofErr w:type="spellEnd"/>
      <w:r w:rsidR="00463CFF" w:rsidRPr="000006B0">
        <w:rPr>
          <w:rFonts w:eastAsiaTheme="minorEastAsia"/>
          <w:lang w:val="en-US" w:eastAsia="zh-CN"/>
        </w:rPr>
        <w:t>, leveraging the DRB as the granularity point for MAC-layer scheduling.</w:t>
      </w:r>
    </w:p>
    <w:p w14:paraId="1E0D41BE" w14:textId="01836046" w:rsidR="00463CFF" w:rsidRDefault="00463CFF" w:rsidP="001E21D9">
      <w:pPr>
        <w:spacing w:afterLines="50" w:after="120"/>
        <w:rPr>
          <w:rFonts w:eastAsiaTheme="minorEastAsia"/>
          <w:lang w:val="en-US" w:eastAsia="zh-CN"/>
        </w:rPr>
      </w:pPr>
      <w:r w:rsidRPr="000006B0">
        <w:rPr>
          <w:rFonts w:eastAsiaTheme="minorEastAsia"/>
          <w:lang w:val="en-US" w:eastAsia="zh-CN"/>
        </w:rPr>
        <w:t xml:space="preserve">In 5G NR, particularly under a CU-DU split architecture, the MAC entity may not possess awareness of the mapping between DRBs and their constituent QoS flows. This disconnect necessitates explicit signaling that enables proper alignment of rate control decisions with both MAC-layer </w:t>
      </w:r>
      <w:r w:rsidR="000B4268">
        <w:rPr>
          <w:rFonts w:eastAsiaTheme="minorEastAsia" w:hint="eastAsia"/>
          <w:lang w:val="en-US" w:eastAsia="zh-CN"/>
        </w:rPr>
        <w:t>scheduler</w:t>
      </w:r>
      <w:r w:rsidRPr="000006B0">
        <w:rPr>
          <w:rFonts w:eastAsiaTheme="minorEastAsia"/>
          <w:lang w:val="en-US" w:eastAsia="zh-CN"/>
        </w:rPr>
        <w:t xml:space="preserve"> and higher-layer QoS </w:t>
      </w:r>
      <w:r w:rsidR="00D00507">
        <w:rPr>
          <w:rFonts w:eastAsiaTheme="minorEastAsia" w:hint="eastAsia"/>
          <w:lang w:val="en-US" w:eastAsia="zh-CN"/>
        </w:rPr>
        <w:t xml:space="preserve">profile </w:t>
      </w:r>
      <w:r w:rsidR="00D00507">
        <w:rPr>
          <w:rFonts w:eastAsiaTheme="minorEastAsia"/>
          <w:lang w:val="en-US" w:eastAsia="zh-CN"/>
        </w:rPr>
        <w:t>adjustment</w:t>
      </w:r>
      <w:r w:rsidRPr="000006B0">
        <w:rPr>
          <w:rFonts w:eastAsiaTheme="minorEastAsia"/>
          <w:lang w:val="en-US" w:eastAsia="zh-CN"/>
        </w:rPr>
        <w:t>.</w:t>
      </w:r>
    </w:p>
    <w:p w14:paraId="2FA655F8" w14:textId="0FF71BB5" w:rsidR="00CE7466" w:rsidRPr="00CE7466" w:rsidRDefault="00CE7466" w:rsidP="00CE7466">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2a</w:t>
      </w:r>
      <w:r w:rsidRPr="00B913A2">
        <w:rPr>
          <w:b/>
          <w:bCs/>
          <w:lang w:val="en-US" w:eastAsia="zh-CN"/>
        </w:rPr>
        <w:t xml:space="preserve">: </w:t>
      </w:r>
      <w:r>
        <w:rPr>
          <w:rFonts w:eastAsiaTheme="minorEastAsia" w:hint="eastAsia"/>
          <w:b/>
          <w:bCs/>
          <w:lang w:val="en-US" w:eastAsia="zh-CN"/>
        </w:rPr>
        <w:t xml:space="preserve">Capture DRB identity in Rate Control MAC CE is beneficial for </w:t>
      </w:r>
      <w:r>
        <w:rPr>
          <w:rFonts w:eastAsiaTheme="minorEastAsia"/>
          <w:b/>
          <w:bCs/>
          <w:lang w:val="en-US" w:eastAsia="zh-CN"/>
        </w:rPr>
        <w:t>LCP</w:t>
      </w:r>
      <w:r>
        <w:rPr>
          <w:rFonts w:eastAsiaTheme="minorEastAsia" w:hint="eastAsia"/>
          <w:b/>
          <w:bCs/>
          <w:lang w:val="en-US" w:eastAsia="zh-CN"/>
        </w:rPr>
        <w:t xml:space="preserve"> and fast rate control</w:t>
      </w:r>
      <w:r>
        <w:rPr>
          <w:rFonts w:eastAsiaTheme="minorEastAsia"/>
          <w:b/>
          <w:bCs/>
          <w:lang w:val="en-US" w:eastAsia="zh-CN"/>
        </w:rPr>
        <w:t xml:space="preserve"> at UE side, as LCP</w:t>
      </w:r>
      <w:r>
        <w:rPr>
          <w:rFonts w:eastAsiaTheme="minorEastAsia" w:hint="eastAsia"/>
          <w:b/>
          <w:bCs/>
          <w:lang w:val="en-US" w:eastAsia="zh-CN"/>
        </w:rPr>
        <w:t xml:space="preserve"> </w:t>
      </w:r>
      <w:r>
        <w:rPr>
          <w:rFonts w:eastAsiaTheme="minorEastAsia"/>
          <w:b/>
          <w:bCs/>
          <w:lang w:val="en-US" w:eastAsia="zh-CN"/>
        </w:rPr>
        <w:t xml:space="preserve">is </w:t>
      </w:r>
      <w:r>
        <w:rPr>
          <w:rFonts w:eastAsiaTheme="minorEastAsia" w:hint="eastAsia"/>
          <w:b/>
          <w:bCs/>
          <w:lang w:val="en-US" w:eastAsia="zh-CN"/>
        </w:rPr>
        <w:t>on</w:t>
      </w:r>
      <w:r>
        <w:rPr>
          <w:rFonts w:eastAsiaTheme="minorEastAsia"/>
          <w:b/>
          <w:bCs/>
          <w:lang w:val="en-US" w:eastAsia="zh-CN"/>
        </w:rPr>
        <w:t xml:space="preserve"> LCH granularity</w:t>
      </w:r>
      <w:r w:rsidRPr="00B913A2">
        <w:rPr>
          <w:b/>
          <w:bCs/>
          <w:lang w:val="en-US" w:eastAsia="zh-CN"/>
        </w:rPr>
        <w:t>.</w:t>
      </w:r>
    </w:p>
    <w:p w14:paraId="7D9FD39C" w14:textId="43779B94" w:rsidR="00463CFF" w:rsidRDefault="00463CFF" w:rsidP="001E21D9">
      <w:pPr>
        <w:spacing w:afterLines="50" w:after="120"/>
        <w:rPr>
          <w:rFonts w:eastAsiaTheme="minorEastAsia"/>
          <w:lang w:val="en-US" w:eastAsia="zh-CN"/>
        </w:rPr>
      </w:pPr>
      <w:r w:rsidRPr="000006B0">
        <w:rPr>
          <w:rFonts w:eastAsiaTheme="minorEastAsia"/>
          <w:lang w:val="en-US" w:eastAsia="zh-CN"/>
        </w:rPr>
        <w:t xml:space="preserve">To address this, it is proposed that each Rate Control MAC CE include both a DRB </w:t>
      </w:r>
      <w:r w:rsidR="007B752B">
        <w:rPr>
          <w:rFonts w:eastAsiaTheme="minorEastAsia" w:hint="eastAsia"/>
          <w:lang w:val="en-US" w:eastAsia="zh-CN"/>
        </w:rPr>
        <w:t>ID</w:t>
      </w:r>
      <w:r w:rsidRPr="000006B0">
        <w:rPr>
          <w:rFonts w:eastAsiaTheme="minorEastAsia"/>
          <w:lang w:val="en-US" w:eastAsia="zh-CN"/>
        </w:rPr>
        <w:t xml:space="preserve"> and a</w:t>
      </w:r>
      <w:r w:rsidR="00525159">
        <w:rPr>
          <w:rFonts w:eastAsiaTheme="minorEastAsia" w:hint="eastAsia"/>
          <w:lang w:val="en-US" w:eastAsia="zh-CN"/>
        </w:rPr>
        <w:t xml:space="preserve"> </w:t>
      </w:r>
      <w:r w:rsidRPr="000006B0">
        <w:rPr>
          <w:rFonts w:eastAsiaTheme="minorEastAsia"/>
          <w:lang w:val="en-US" w:eastAsia="zh-CN"/>
        </w:rPr>
        <w:t xml:space="preserve">QFI. This dual-indication approach ensures compatibility across layers: the DRB ID enables immediate applicability at the MAC layer, while the QFI provides context for QoS-aware decisions in </w:t>
      </w:r>
      <w:r w:rsidR="004162B5">
        <w:rPr>
          <w:rFonts w:eastAsiaTheme="minorEastAsia" w:hint="eastAsia"/>
          <w:lang w:val="en-US" w:eastAsia="zh-CN"/>
        </w:rPr>
        <w:t xml:space="preserve">upper layer </w:t>
      </w:r>
      <w:r w:rsidRPr="000006B0">
        <w:rPr>
          <w:rFonts w:eastAsiaTheme="minorEastAsia"/>
          <w:lang w:val="en-US" w:eastAsia="zh-CN"/>
        </w:rPr>
        <w:t>and, if needed, at the application l</w:t>
      </w:r>
      <w:r w:rsidR="004162B5">
        <w:rPr>
          <w:rFonts w:eastAsiaTheme="minorEastAsia" w:hint="eastAsia"/>
          <w:lang w:val="en-US" w:eastAsia="zh-CN"/>
        </w:rPr>
        <w:t>ayer</w:t>
      </w:r>
      <w:r w:rsidRPr="000006B0">
        <w:rPr>
          <w:rFonts w:eastAsiaTheme="minorEastAsia"/>
          <w:lang w:val="en-US" w:eastAsia="zh-CN"/>
        </w:rPr>
        <w:t>.</w:t>
      </w:r>
    </w:p>
    <w:p w14:paraId="48CEA0AA" w14:textId="6EBD93FD" w:rsidR="001E79E6" w:rsidRDefault="001E79E6" w:rsidP="001E21D9">
      <w:pPr>
        <w:spacing w:afterLines="50" w:after="120"/>
        <w:rPr>
          <w:rFonts w:eastAsiaTheme="minorEastAsia"/>
          <w:lang w:val="en-US" w:eastAsia="zh-CN"/>
        </w:rPr>
      </w:pPr>
      <w:r>
        <w:rPr>
          <w:rFonts w:eastAsiaTheme="minorEastAsia" w:hint="eastAsia"/>
          <w:lang w:val="en-US" w:eastAsia="zh-CN"/>
        </w:rPr>
        <w:t>Another reason to c</w:t>
      </w:r>
      <w:r w:rsidR="00366128">
        <w:rPr>
          <w:rFonts w:eastAsiaTheme="minorEastAsia" w:hint="eastAsia"/>
          <w:lang w:val="en-US" w:eastAsia="zh-CN"/>
        </w:rPr>
        <w:t>apture DRB ID in Rate Control MAC CE</w:t>
      </w:r>
      <w:r w:rsidR="00AA56CD">
        <w:rPr>
          <w:rFonts w:eastAsiaTheme="minorEastAsia" w:hint="eastAsia"/>
          <w:lang w:val="en-US" w:eastAsia="zh-CN"/>
        </w:rPr>
        <w:t xml:space="preserve"> is that </w:t>
      </w:r>
      <w:r w:rsidR="00CA7526">
        <w:rPr>
          <w:rFonts w:eastAsiaTheme="minorEastAsia" w:hint="eastAsia"/>
          <w:lang w:val="en-US" w:eastAsia="zh-CN"/>
        </w:rPr>
        <w:t xml:space="preserve">QFI across </w:t>
      </w:r>
      <w:r w:rsidR="00CA7526">
        <w:rPr>
          <w:rFonts w:eastAsiaTheme="minorEastAsia"/>
          <w:lang w:val="en-US" w:eastAsia="zh-CN"/>
        </w:rPr>
        <w:t>different</w:t>
      </w:r>
      <w:r w:rsidR="00CA7526">
        <w:rPr>
          <w:rFonts w:eastAsiaTheme="minorEastAsia" w:hint="eastAsia"/>
          <w:lang w:val="en-US" w:eastAsia="zh-CN"/>
        </w:rPr>
        <w:t xml:space="preserve"> PDU session may b</w:t>
      </w:r>
      <w:r w:rsidR="00A845AF">
        <w:rPr>
          <w:rFonts w:eastAsiaTheme="minorEastAsia" w:hint="eastAsia"/>
          <w:lang w:val="en-US" w:eastAsia="zh-CN"/>
        </w:rPr>
        <w:t xml:space="preserve">e </w:t>
      </w:r>
      <w:r w:rsidR="00500A05">
        <w:rPr>
          <w:rFonts w:eastAsiaTheme="minorEastAsia" w:hint="eastAsia"/>
          <w:lang w:val="en-US" w:eastAsia="zh-CN"/>
        </w:rPr>
        <w:t>the same, therefore, indicating QFI alone may cause some ambiguity.</w:t>
      </w:r>
      <w:r w:rsidR="00CA7526">
        <w:rPr>
          <w:rFonts w:eastAsiaTheme="minorEastAsia" w:hint="eastAsia"/>
          <w:lang w:val="en-US" w:eastAsia="zh-CN"/>
        </w:rPr>
        <w:t xml:space="preserve"> </w:t>
      </w:r>
    </w:p>
    <w:p w14:paraId="06D64707" w14:textId="01D5E3DB" w:rsidR="00500A05" w:rsidRPr="00500A05" w:rsidRDefault="00500A05" w:rsidP="00500A05">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sidR="00CE7466">
        <w:rPr>
          <w:rFonts w:eastAsiaTheme="minorEastAsia" w:hint="eastAsia"/>
          <w:b/>
          <w:bCs/>
          <w:lang w:val="en-US" w:eastAsia="zh-CN"/>
        </w:rPr>
        <w:t>b</w:t>
      </w:r>
      <w:r w:rsidRPr="00B913A2">
        <w:rPr>
          <w:b/>
          <w:bCs/>
          <w:lang w:val="en-US" w:eastAsia="zh-CN"/>
        </w:rPr>
        <w:t xml:space="preserve">: </w:t>
      </w:r>
      <w:r>
        <w:rPr>
          <w:rFonts w:eastAsiaTheme="minorEastAsia" w:hint="eastAsia"/>
          <w:b/>
          <w:bCs/>
          <w:lang w:val="en-US" w:eastAsia="zh-CN"/>
        </w:rPr>
        <w:t xml:space="preserve">Capture DRB identity in Rate Control MAC CE </w:t>
      </w:r>
      <w:r w:rsidR="00CE7466">
        <w:rPr>
          <w:rFonts w:eastAsiaTheme="minorEastAsia" w:hint="eastAsia"/>
          <w:b/>
          <w:bCs/>
          <w:lang w:val="en-US" w:eastAsia="zh-CN"/>
        </w:rPr>
        <w:t xml:space="preserve">can also avoid </w:t>
      </w:r>
      <w:r w:rsidR="00C57123">
        <w:rPr>
          <w:rFonts w:eastAsiaTheme="minorEastAsia" w:hint="eastAsia"/>
          <w:b/>
          <w:bCs/>
          <w:lang w:val="en-US" w:eastAsia="zh-CN"/>
        </w:rPr>
        <w:t>potential</w:t>
      </w:r>
      <w:r w:rsidR="00CE7466">
        <w:rPr>
          <w:rFonts w:eastAsiaTheme="minorEastAsia" w:hint="eastAsia"/>
          <w:b/>
          <w:bCs/>
          <w:lang w:val="en-US" w:eastAsia="zh-CN"/>
        </w:rPr>
        <w:t xml:space="preserve"> </w:t>
      </w:r>
      <w:r w:rsidR="00C57123">
        <w:rPr>
          <w:rFonts w:eastAsiaTheme="minorEastAsia"/>
          <w:b/>
          <w:bCs/>
          <w:lang w:val="en-US" w:eastAsia="zh-CN"/>
        </w:rPr>
        <w:t>ambiguity</w:t>
      </w:r>
      <w:r w:rsidR="00CE7466">
        <w:rPr>
          <w:rFonts w:eastAsiaTheme="minorEastAsia" w:hint="eastAsia"/>
          <w:b/>
          <w:bCs/>
          <w:lang w:val="en-US" w:eastAsia="zh-CN"/>
        </w:rPr>
        <w:t xml:space="preserve"> </w:t>
      </w:r>
      <w:r w:rsidR="00C57123">
        <w:rPr>
          <w:rFonts w:eastAsiaTheme="minorEastAsia" w:hint="eastAsia"/>
          <w:b/>
          <w:bCs/>
          <w:lang w:val="en-US" w:eastAsia="zh-CN"/>
        </w:rPr>
        <w:t xml:space="preserve">in case two PDU sessions have </w:t>
      </w:r>
      <w:r w:rsidR="00C57123">
        <w:rPr>
          <w:rFonts w:eastAsiaTheme="minorEastAsia"/>
          <w:b/>
          <w:bCs/>
          <w:lang w:val="en-US" w:eastAsia="zh-CN"/>
        </w:rPr>
        <w:t>Qo</w:t>
      </w:r>
      <w:r w:rsidR="00C57123">
        <w:rPr>
          <w:rFonts w:eastAsiaTheme="minorEastAsia" w:hint="eastAsia"/>
          <w:b/>
          <w:bCs/>
          <w:lang w:val="en-US" w:eastAsia="zh-CN"/>
        </w:rPr>
        <w:t xml:space="preserve">S flows with </w:t>
      </w:r>
      <w:r w:rsidR="00C57123">
        <w:rPr>
          <w:rFonts w:eastAsiaTheme="minorEastAsia"/>
          <w:b/>
          <w:bCs/>
          <w:lang w:val="en-US" w:eastAsia="zh-CN"/>
        </w:rPr>
        <w:t>the same</w:t>
      </w:r>
      <w:r w:rsidR="00C57123">
        <w:rPr>
          <w:rFonts w:eastAsiaTheme="minorEastAsia" w:hint="eastAsia"/>
          <w:b/>
          <w:bCs/>
          <w:lang w:val="en-US" w:eastAsia="zh-CN"/>
        </w:rPr>
        <w:t xml:space="preserve"> QFI</w:t>
      </w:r>
      <w:r w:rsidRPr="00B913A2">
        <w:rPr>
          <w:b/>
          <w:bCs/>
          <w:lang w:val="en-US" w:eastAsia="zh-CN"/>
        </w:rPr>
        <w:t>.</w:t>
      </w:r>
    </w:p>
    <w:p w14:paraId="778613B6" w14:textId="0CE48D5C" w:rsidR="00463CFF" w:rsidRPr="003B0F76" w:rsidRDefault="00934BC2" w:rsidP="001E21D9">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DF5098">
        <w:rPr>
          <w:rFonts w:eastAsiaTheme="minorEastAsia" w:hint="eastAsia"/>
          <w:b/>
          <w:bCs/>
          <w:lang w:val="en-US" w:eastAsia="zh-CN"/>
        </w:rPr>
        <w:t>4</w:t>
      </w:r>
      <w:r>
        <w:rPr>
          <w:b/>
          <w:bCs/>
          <w:lang w:val="en-US" w:eastAsia="zh-CN"/>
        </w:rPr>
        <w:t>:</w:t>
      </w:r>
      <w:r>
        <w:rPr>
          <w:rFonts w:eastAsiaTheme="minorEastAsia"/>
          <w:b/>
          <w:bCs/>
          <w:lang w:val="en-US" w:eastAsia="zh-CN"/>
        </w:rPr>
        <w:t xml:space="preserve"> </w:t>
      </w:r>
      <w:r w:rsidR="00EF099A">
        <w:rPr>
          <w:rFonts w:eastAsiaTheme="minorEastAsia"/>
          <w:b/>
          <w:bCs/>
          <w:lang w:val="en-US" w:eastAsia="zh-CN"/>
        </w:rPr>
        <w:t xml:space="preserve">The QoS flow </w:t>
      </w:r>
      <w:r w:rsidR="003B0F76">
        <w:rPr>
          <w:rFonts w:eastAsiaTheme="minorEastAsia"/>
          <w:b/>
          <w:bCs/>
          <w:lang w:val="en-US" w:eastAsia="zh-CN"/>
        </w:rPr>
        <w:t xml:space="preserve">in the Rate control MAC CE </w:t>
      </w:r>
      <w:r w:rsidR="00EF099A">
        <w:rPr>
          <w:rFonts w:eastAsiaTheme="minorEastAsia"/>
          <w:b/>
          <w:bCs/>
          <w:lang w:val="en-US" w:eastAsia="zh-CN"/>
        </w:rPr>
        <w:t>is indicated via the combination of DRB ID and QFI</w:t>
      </w:r>
      <w:r>
        <w:rPr>
          <w:b/>
          <w:bCs/>
          <w:lang w:val="en-US" w:eastAsia="zh-CN"/>
        </w:rPr>
        <w:t>.</w:t>
      </w:r>
    </w:p>
    <w:p w14:paraId="6DAF19B0" w14:textId="50252380" w:rsidR="00463CFF" w:rsidRPr="000006B0" w:rsidRDefault="00463CFF" w:rsidP="001E21D9">
      <w:pPr>
        <w:spacing w:afterLines="50" w:after="120"/>
        <w:rPr>
          <w:rFonts w:eastAsiaTheme="minorEastAsia"/>
          <w:lang w:val="en-US" w:eastAsia="zh-CN"/>
        </w:rPr>
      </w:pPr>
      <w:r w:rsidRPr="000006B0">
        <w:rPr>
          <w:rFonts w:eastAsiaTheme="minorEastAsia"/>
          <w:lang w:val="en-US" w:eastAsia="zh-CN"/>
        </w:rPr>
        <w:t>The situation becomes more complex when multiple QoS flows are multiplexed within a single DRB. In such cases, the signaling must support multiple DRB-QFI pairs. A deterministic ordering</w:t>
      </w:r>
      <w:r w:rsidR="00202096">
        <w:rPr>
          <w:rFonts w:eastAsiaTheme="minorEastAsia" w:hint="eastAsia"/>
          <w:lang w:val="en-US" w:eastAsia="zh-CN"/>
        </w:rPr>
        <w:t xml:space="preserve"> </w:t>
      </w:r>
      <w:r w:rsidRPr="000006B0">
        <w:rPr>
          <w:rFonts w:eastAsiaTheme="minorEastAsia"/>
          <w:lang w:val="en-US" w:eastAsia="zh-CN"/>
        </w:rPr>
        <w:t>is recommended for encoding multiple entries</w:t>
      </w:r>
      <w:r w:rsidR="002518DE">
        <w:rPr>
          <w:rFonts w:eastAsiaTheme="minorEastAsia" w:hint="eastAsia"/>
          <w:lang w:val="en-US" w:eastAsia="zh-CN"/>
        </w:rPr>
        <w:t xml:space="preserve">, and </w:t>
      </w:r>
      <w:r w:rsidR="00202096">
        <w:rPr>
          <w:rFonts w:eastAsiaTheme="minorEastAsia" w:hint="eastAsia"/>
          <w:lang w:val="en-US" w:eastAsia="zh-CN"/>
        </w:rPr>
        <w:t xml:space="preserve">an </w:t>
      </w:r>
      <w:r w:rsidR="00202096">
        <w:rPr>
          <w:rFonts w:eastAsiaTheme="minorEastAsia"/>
          <w:lang w:val="en-US" w:eastAsia="zh-CN"/>
        </w:rPr>
        <w:t>ascending</w:t>
      </w:r>
      <w:r w:rsidR="00FB16E9">
        <w:rPr>
          <w:rFonts w:eastAsiaTheme="minorEastAsia" w:hint="eastAsia"/>
          <w:lang w:val="en-US" w:eastAsia="zh-CN"/>
        </w:rPr>
        <w:t xml:space="preserve"> or descending</w:t>
      </w:r>
      <w:r w:rsidR="00202096">
        <w:rPr>
          <w:rFonts w:eastAsiaTheme="minorEastAsia" w:hint="eastAsia"/>
          <w:lang w:val="en-US" w:eastAsia="zh-CN"/>
        </w:rPr>
        <w:t xml:space="preserve"> order </w:t>
      </w:r>
      <w:r w:rsidR="00FB16E9">
        <w:rPr>
          <w:rFonts w:eastAsiaTheme="minorEastAsia" w:hint="eastAsia"/>
          <w:lang w:val="en-US" w:eastAsia="zh-CN"/>
        </w:rPr>
        <w:t>can be</w:t>
      </w:r>
      <w:r w:rsidR="00202096">
        <w:rPr>
          <w:rFonts w:eastAsiaTheme="minorEastAsia" w:hint="eastAsia"/>
          <w:lang w:val="en-US" w:eastAsia="zh-CN"/>
        </w:rPr>
        <w:t xml:space="preserve"> </w:t>
      </w:r>
      <w:r w:rsidR="00FB16E9">
        <w:rPr>
          <w:rFonts w:eastAsiaTheme="minorEastAsia"/>
          <w:lang w:val="en-US" w:eastAsia="zh-CN"/>
        </w:rPr>
        <w:t>preferred</w:t>
      </w:r>
      <w:r w:rsidR="00FB16E9">
        <w:rPr>
          <w:rFonts w:eastAsiaTheme="minorEastAsia" w:hint="eastAsia"/>
          <w:lang w:val="en-US" w:eastAsia="zh-CN"/>
        </w:rPr>
        <w:t xml:space="preserve">, we </w:t>
      </w:r>
      <w:r w:rsidR="00FB16E9">
        <w:rPr>
          <w:rFonts w:eastAsiaTheme="minorEastAsia"/>
          <w:lang w:val="en-US" w:eastAsia="zh-CN"/>
        </w:rPr>
        <w:t>don’t</w:t>
      </w:r>
      <w:r w:rsidR="00FB16E9">
        <w:rPr>
          <w:rFonts w:eastAsiaTheme="minorEastAsia" w:hint="eastAsia"/>
          <w:lang w:val="en-US" w:eastAsia="zh-CN"/>
        </w:rPr>
        <w:t xml:space="preserve"> have strong preference.</w:t>
      </w:r>
      <w:r w:rsidR="00202096">
        <w:rPr>
          <w:rFonts w:eastAsiaTheme="minorEastAsia" w:hint="eastAsia"/>
          <w:lang w:val="en-US" w:eastAsia="zh-CN"/>
        </w:rPr>
        <w:t xml:space="preserve"> </w:t>
      </w:r>
      <w:r w:rsidRPr="000006B0">
        <w:rPr>
          <w:rFonts w:eastAsiaTheme="minorEastAsia"/>
          <w:lang w:val="en-US" w:eastAsia="zh-CN"/>
        </w:rPr>
        <w:t>This allows for predictable parsing and ensures that flows with higher priority receive rate control decisions that minimize adverse impact, thus aligning with QoS expectations.</w:t>
      </w:r>
    </w:p>
    <w:p w14:paraId="5C047978" w14:textId="4A5DBDCD" w:rsidR="006778F2" w:rsidRPr="00FB16E9" w:rsidRDefault="003B0F76" w:rsidP="006778F2">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2942A3">
        <w:rPr>
          <w:rFonts w:eastAsiaTheme="minorEastAsia"/>
          <w:b/>
          <w:bCs/>
          <w:lang w:val="en-US" w:eastAsia="zh-CN"/>
        </w:rPr>
        <w:t>5</w:t>
      </w:r>
      <w:r>
        <w:rPr>
          <w:b/>
          <w:bCs/>
          <w:lang w:val="en-US" w:eastAsia="zh-CN"/>
        </w:rPr>
        <w:t>:</w:t>
      </w:r>
      <w:r>
        <w:rPr>
          <w:rFonts w:eastAsiaTheme="minorEastAsia"/>
          <w:b/>
          <w:bCs/>
          <w:lang w:val="en-US" w:eastAsia="zh-CN"/>
        </w:rPr>
        <w:t xml:space="preserve"> </w:t>
      </w:r>
      <w:r w:rsidR="00FB16E9">
        <w:rPr>
          <w:rFonts w:eastAsiaTheme="minorEastAsia" w:hint="eastAsia"/>
          <w:b/>
          <w:bCs/>
          <w:lang w:val="en-US" w:eastAsia="zh-CN"/>
        </w:rPr>
        <w:t>Support rate control over</w:t>
      </w:r>
      <w:r>
        <w:rPr>
          <w:rFonts w:eastAsiaTheme="minorEastAsia"/>
          <w:b/>
          <w:bCs/>
          <w:lang w:val="en-US" w:eastAsia="zh-CN"/>
        </w:rPr>
        <w:t xml:space="preserve"> multiple QoS flow</w:t>
      </w:r>
      <w:r w:rsidR="00C816C7">
        <w:rPr>
          <w:rFonts w:eastAsiaTheme="minorEastAsia"/>
          <w:b/>
          <w:bCs/>
          <w:lang w:val="en-US" w:eastAsia="zh-CN"/>
        </w:rPr>
        <w:t xml:space="preserve">s </w:t>
      </w:r>
      <w:r w:rsidR="00FB16E9">
        <w:rPr>
          <w:rFonts w:eastAsiaTheme="minorEastAsia" w:hint="eastAsia"/>
          <w:b/>
          <w:bCs/>
          <w:lang w:val="en-US" w:eastAsia="zh-CN"/>
        </w:rPr>
        <w:t>by</w:t>
      </w:r>
      <w:r w:rsidR="00E9532A">
        <w:rPr>
          <w:rFonts w:eastAsiaTheme="minorEastAsia"/>
          <w:b/>
          <w:bCs/>
          <w:lang w:val="en-US" w:eastAsia="zh-CN"/>
        </w:rPr>
        <w:t xml:space="preserve"> </w:t>
      </w:r>
      <w:r w:rsidR="00FB16E9">
        <w:rPr>
          <w:rFonts w:eastAsiaTheme="minorEastAsia" w:hint="eastAsia"/>
          <w:b/>
          <w:bCs/>
          <w:lang w:val="en-US" w:eastAsia="zh-CN"/>
        </w:rPr>
        <w:t>assembling the DRB-QFI pairs</w:t>
      </w:r>
      <w:r w:rsidR="00C816C7">
        <w:rPr>
          <w:rFonts w:eastAsiaTheme="minorEastAsia"/>
          <w:b/>
          <w:bCs/>
          <w:lang w:val="en-US" w:eastAsia="zh-CN"/>
        </w:rPr>
        <w:t xml:space="preserve"> in </w:t>
      </w:r>
      <w:r w:rsidR="000241D6">
        <w:rPr>
          <w:rFonts w:eastAsiaTheme="minorEastAsia" w:hint="eastAsia"/>
          <w:b/>
          <w:bCs/>
          <w:lang w:val="en-US" w:eastAsia="zh-CN"/>
        </w:rPr>
        <w:t>an</w:t>
      </w:r>
      <w:r w:rsidR="00C816C7">
        <w:rPr>
          <w:rFonts w:eastAsiaTheme="minorEastAsia"/>
          <w:b/>
          <w:bCs/>
          <w:lang w:val="en-US" w:eastAsia="zh-CN"/>
        </w:rPr>
        <w:t xml:space="preserve"> ascending</w:t>
      </w:r>
      <w:r w:rsidR="00FB16E9">
        <w:rPr>
          <w:rFonts w:eastAsiaTheme="minorEastAsia" w:hint="eastAsia"/>
          <w:b/>
          <w:bCs/>
          <w:lang w:val="en-US" w:eastAsia="zh-CN"/>
        </w:rPr>
        <w:t xml:space="preserve"> or </w:t>
      </w:r>
      <w:r w:rsidR="00FB16E9">
        <w:rPr>
          <w:rFonts w:eastAsiaTheme="minorEastAsia"/>
          <w:b/>
          <w:bCs/>
          <w:lang w:val="en-US" w:eastAsia="zh-CN"/>
        </w:rPr>
        <w:t>descending</w:t>
      </w:r>
      <w:r w:rsidR="00C816C7">
        <w:rPr>
          <w:rFonts w:eastAsiaTheme="minorEastAsia"/>
          <w:b/>
          <w:bCs/>
          <w:lang w:val="en-US" w:eastAsia="zh-CN"/>
        </w:rPr>
        <w:t xml:space="preserve"> order with regarding to </w:t>
      </w:r>
      <w:r w:rsidR="00916DBA">
        <w:rPr>
          <w:rFonts w:eastAsiaTheme="minorEastAsia"/>
          <w:b/>
          <w:bCs/>
          <w:lang w:val="en-US" w:eastAsia="zh-CN"/>
        </w:rPr>
        <w:t>QoS flow</w:t>
      </w:r>
      <w:r w:rsidR="00916DBA">
        <w:rPr>
          <w:rFonts w:eastAsiaTheme="minorEastAsia" w:hint="eastAsia"/>
          <w:b/>
          <w:bCs/>
          <w:lang w:val="en-US" w:eastAsia="zh-CN"/>
        </w:rPr>
        <w:t xml:space="preserve"> </w:t>
      </w:r>
      <w:r w:rsidR="00FB16E9">
        <w:rPr>
          <w:rFonts w:eastAsiaTheme="minorEastAsia"/>
          <w:b/>
          <w:bCs/>
          <w:lang w:val="en-US" w:eastAsia="zh-CN"/>
        </w:rPr>
        <w:t>priority</w:t>
      </w:r>
      <w:r w:rsidR="00916DBA">
        <w:rPr>
          <w:rFonts w:eastAsiaTheme="minorEastAsia" w:hint="eastAsia"/>
          <w:b/>
          <w:bCs/>
          <w:lang w:val="en-US" w:eastAsia="zh-CN"/>
        </w:rPr>
        <w:t xml:space="preserve"> in the Rate Control MAC CE</w:t>
      </w:r>
      <w:r w:rsidR="00FB16E9">
        <w:rPr>
          <w:rFonts w:eastAsiaTheme="minorEastAsia" w:hint="eastAsia"/>
          <w:b/>
          <w:bCs/>
          <w:lang w:val="en-US" w:eastAsia="zh-CN"/>
        </w:rPr>
        <w:t xml:space="preserve">, FFS which </w:t>
      </w:r>
      <w:r w:rsidR="00361DA2">
        <w:rPr>
          <w:rFonts w:eastAsiaTheme="minorEastAsia" w:hint="eastAsia"/>
          <w:b/>
          <w:bCs/>
          <w:lang w:val="en-US" w:eastAsia="zh-CN"/>
        </w:rPr>
        <w:t>one</w:t>
      </w:r>
      <w:r w:rsidR="00FB16E9">
        <w:rPr>
          <w:rFonts w:eastAsiaTheme="minorEastAsia" w:hint="eastAsia"/>
          <w:b/>
          <w:bCs/>
          <w:lang w:val="en-US" w:eastAsia="zh-CN"/>
        </w:rPr>
        <w:t>.</w:t>
      </w:r>
    </w:p>
    <w:p w14:paraId="56F52CD9" w14:textId="76B6C084" w:rsidR="00463CFF" w:rsidRPr="000006B0" w:rsidRDefault="00463CFF" w:rsidP="001E21D9">
      <w:pPr>
        <w:spacing w:afterLines="50" w:after="120"/>
        <w:rPr>
          <w:rFonts w:eastAsiaTheme="minorEastAsia"/>
          <w:lang w:val="en-US" w:eastAsia="zh-CN"/>
        </w:rPr>
      </w:pPr>
      <w:r w:rsidRPr="000006B0">
        <w:rPr>
          <w:rFonts w:eastAsiaTheme="minorEastAsia"/>
          <w:lang w:val="en-US" w:eastAsia="zh-CN"/>
        </w:rPr>
        <w:t>Given that the maximum number of DRB identities is 32</w:t>
      </w:r>
      <w:r w:rsidR="0053024F">
        <w:rPr>
          <w:rFonts w:eastAsiaTheme="minorEastAsia" w:hint="eastAsia"/>
          <w:lang w:val="en-US" w:eastAsia="zh-CN"/>
        </w:rPr>
        <w:t xml:space="preserve">, </w:t>
      </w:r>
      <w:r w:rsidR="00642676">
        <w:rPr>
          <w:rFonts w:eastAsiaTheme="minorEastAsia" w:hint="eastAsia"/>
          <w:lang w:val="en-US" w:eastAsia="zh-CN"/>
        </w:rPr>
        <w:t>or 29</w:t>
      </w:r>
      <w:r w:rsidR="0053024F">
        <w:rPr>
          <w:rFonts w:eastAsiaTheme="minorEastAsia" w:hint="eastAsia"/>
          <w:lang w:val="en-US" w:eastAsia="zh-CN"/>
        </w:rPr>
        <w:t xml:space="preserve"> which</w:t>
      </w:r>
      <w:r w:rsidR="005A235E">
        <w:rPr>
          <w:rFonts w:eastAsiaTheme="minorEastAsia" w:hint="eastAsia"/>
          <w:lang w:val="en-US" w:eastAsia="zh-CN"/>
        </w:rPr>
        <w:t xml:space="preserve"> is</w:t>
      </w:r>
      <w:r w:rsidR="00642676">
        <w:rPr>
          <w:rFonts w:eastAsiaTheme="minorEastAsia" w:hint="eastAsia"/>
          <w:lang w:val="en-US" w:eastAsia="zh-CN"/>
        </w:rPr>
        <w:t xml:space="preserve"> more precise</w:t>
      </w:r>
      <w:r w:rsidR="00BE65E3">
        <w:rPr>
          <w:rFonts w:eastAsiaTheme="minorEastAsia" w:hint="eastAsia"/>
          <w:lang w:val="en-US" w:eastAsia="zh-CN"/>
        </w:rPr>
        <w:t xml:space="preserve"> regarding </w:t>
      </w:r>
      <w:r w:rsidR="0053024F">
        <w:rPr>
          <w:rFonts w:eastAsiaTheme="minorEastAsia" w:hint="eastAsia"/>
          <w:lang w:eastAsia="zh-CN"/>
        </w:rPr>
        <w:t>the maximum</w:t>
      </w:r>
      <w:r w:rsidR="0053024F" w:rsidRPr="0053024F">
        <w:rPr>
          <w:rFonts w:eastAsiaTheme="minorEastAsia"/>
          <w:lang w:eastAsia="zh-CN"/>
        </w:rPr>
        <w:t xml:space="preserve"> number of DRBs</w:t>
      </w:r>
      <w:r w:rsidR="0053024F">
        <w:rPr>
          <w:rFonts w:eastAsiaTheme="minorEastAsia" w:hint="eastAsia"/>
          <w:lang w:eastAsia="zh-CN"/>
        </w:rPr>
        <w:t xml:space="preserve"> </w:t>
      </w:r>
      <w:r w:rsidR="0053024F" w:rsidRPr="0053024F">
        <w:rPr>
          <w:rFonts w:eastAsiaTheme="minorEastAsia"/>
          <w:lang w:eastAsia="zh-CN"/>
        </w:rPr>
        <w:t>that can be added</w:t>
      </w:r>
      <w:r w:rsidR="0053024F">
        <w:rPr>
          <w:rFonts w:eastAsiaTheme="minorEastAsia" w:hint="eastAsia"/>
          <w:lang w:eastAsia="zh-CN"/>
        </w:rPr>
        <w:t xml:space="preserve">, </w:t>
      </w:r>
      <w:r w:rsidRPr="000006B0">
        <w:rPr>
          <w:rFonts w:eastAsiaTheme="minorEastAsia"/>
          <w:lang w:val="en-US" w:eastAsia="zh-CN"/>
        </w:rPr>
        <w:t>and the number of QFIs may reach up to 64,</w:t>
      </w:r>
      <w:r w:rsidR="005A235E">
        <w:rPr>
          <w:rFonts w:eastAsiaTheme="minorEastAsia" w:hint="eastAsia"/>
          <w:lang w:val="en-US" w:eastAsia="zh-CN"/>
        </w:rPr>
        <w:t xml:space="preserve"> a</w:t>
      </w:r>
      <w:r w:rsidRPr="000006B0">
        <w:rPr>
          <w:rFonts w:eastAsiaTheme="minorEastAsia"/>
          <w:lang w:val="en-US" w:eastAsia="zh-CN"/>
        </w:rPr>
        <w:t xml:space="preserve"> 4-bit field for DRB</w:t>
      </w:r>
      <w:r w:rsidR="005A235E">
        <w:rPr>
          <w:rFonts w:eastAsiaTheme="minorEastAsia" w:hint="eastAsia"/>
          <w:lang w:val="en-US" w:eastAsia="zh-CN"/>
        </w:rPr>
        <w:t xml:space="preserve"> ID</w:t>
      </w:r>
      <w:r w:rsidRPr="000006B0">
        <w:rPr>
          <w:rFonts w:eastAsiaTheme="minorEastAsia"/>
          <w:lang w:val="en-US" w:eastAsia="zh-CN"/>
        </w:rPr>
        <w:t xml:space="preserve"> and</w:t>
      </w:r>
      <w:r w:rsidR="005A235E">
        <w:rPr>
          <w:rFonts w:eastAsiaTheme="minorEastAsia" w:hint="eastAsia"/>
          <w:lang w:val="en-US" w:eastAsia="zh-CN"/>
        </w:rPr>
        <w:t xml:space="preserve"> another 6-bit filed</w:t>
      </w:r>
      <w:r w:rsidRPr="000006B0">
        <w:rPr>
          <w:rFonts w:eastAsiaTheme="minorEastAsia"/>
          <w:lang w:val="en-US" w:eastAsia="zh-CN"/>
        </w:rPr>
        <w:t xml:space="preserve"> QFI </w:t>
      </w:r>
      <w:r w:rsidR="00101FCA">
        <w:rPr>
          <w:rFonts w:eastAsiaTheme="minorEastAsia" w:hint="eastAsia"/>
          <w:lang w:val="en-US" w:eastAsia="zh-CN"/>
        </w:rPr>
        <w:t>should be captured in the Rate Control MAC CE</w:t>
      </w:r>
      <w:r w:rsidRPr="000006B0">
        <w:rPr>
          <w:rFonts w:eastAsiaTheme="minorEastAsia"/>
          <w:lang w:val="en-US" w:eastAsia="zh-CN"/>
        </w:rPr>
        <w:t>.</w:t>
      </w:r>
    </w:p>
    <w:p w14:paraId="16C662EA" w14:textId="17EE2598" w:rsidR="00463CFF" w:rsidRPr="00446D5B" w:rsidRDefault="00446D5B" w:rsidP="001E21D9">
      <w:pPr>
        <w:spacing w:afterLines="50" w:after="120"/>
        <w:ind w:left="1138" w:hangingChars="567" w:hanging="1138"/>
        <w:rPr>
          <w:rFonts w:eastAsiaTheme="minorEastAsia"/>
          <w:b/>
          <w:bCs/>
          <w:lang w:val="en-US" w:eastAsia="zh-CN"/>
        </w:rPr>
      </w:pPr>
      <w:r w:rsidRPr="00E93F4F">
        <w:rPr>
          <w:b/>
          <w:bCs/>
          <w:lang w:val="en-US" w:eastAsia="zh-CN"/>
        </w:rPr>
        <w:t>Proposal</w:t>
      </w:r>
      <w:r w:rsidR="002942A3">
        <w:rPr>
          <w:b/>
          <w:bCs/>
          <w:lang w:val="en-US" w:eastAsia="zh-CN"/>
        </w:rPr>
        <w:t xml:space="preserve"> 6</w:t>
      </w:r>
      <w:r>
        <w:rPr>
          <w:b/>
          <w:bCs/>
          <w:lang w:val="en-US" w:eastAsia="zh-CN"/>
        </w:rPr>
        <w:t>:</w:t>
      </w:r>
      <w:r>
        <w:rPr>
          <w:rFonts w:eastAsiaTheme="minorEastAsia"/>
          <w:b/>
          <w:bCs/>
          <w:lang w:val="en-US" w:eastAsia="zh-CN"/>
        </w:rPr>
        <w:t xml:space="preserve"> </w:t>
      </w:r>
      <w:r w:rsidR="00DD696B">
        <w:rPr>
          <w:rFonts w:eastAsiaTheme="minorEastAsia"/>
          <w:b/>
          <w:bCs/>
          <w:lang w:val="en-US" w:eastAsia="zh-CN"/>
        </w:rPr>
        <w:t>The</w:t>
      </w:r>
      <w:r w:rsidR="004C4C92">
        <w:rPr>
          <w:rFonts w:eastAsiaTheme="minorEastAsia" w:hint="eastAsia"/>
          <w:b/>
          <w:bCs/>
          <w:lang w:val="en-US" w:eastAsia="zh-CN"/>
        </w:rPr>
        <w:t xml:space="preserve"> Rate Control MAC CE should </w:t>
      </w:r>
      <w:r w:rsidR="00AE193C">
        <w:rPr>
          <w:rFonts w:eastAsiaTheme="minorEastAsia"/>
          <w:b/>
          <w:bCs/>
          <w:lang w:val="en-US" w:eastAsia="zh-CN"/>
        </w:rPr>
        <w:t>consist</w:t>
      </w:r>
      <w:r w:rsidR="004C4C92">
        <w:rPr>
          <w:rFonts w:eastAsiaTheme="minorEastAsia" w:hint="eastAsia"/>
          <w:b/>
          <w:bCs/>
          <w:lang w:val="en-US" w:eastAsia="zh-CN"/>
        </w:rPr>
        <w:t xml:space="preserve"> of</w:t>
      </w:r>
      <w:r w:rsidR="007E5168">
        <w:rPr>
          <w:rFonts w:eastAsiaTheme="minorEastAsia" w:hint="eastAsia"/>
          <w:b/>
          <w:bCs/>
          <w:lang w:val="en-US" w:eastAsia="zh-CN"/>
        </w:rPr>
        <w:t xml:space="preserve"> one</w:t>
      </w:r>
      <w:r w:rsidR="004C4C92">
        <w:rPr>
          <w:rFonts w:eastAsiaTheme="minorEastAsia" w:hint="eastAsia"/>
          <w:b/>
          <w:bCs/>
          <w:lang w:val="en-US" w:eastAsia="zh-CN"/>
        </w:rPr>
        <w:t xml:space="preserve"> </w:t>
      </w:r>
      <w:r w:rsidR="007E5168">
        <w:rPr>
          <w:rFonts w:eastAsiaTheme="minorEastAsia" w:hint="eastAsia"/>
          <w:b/>
          <w:bCs/>
          <w:lang w:val="en-US" w:eastAsia="zh-CN"/>
        </w:rPr>
        <w:t xml:space="preserve">or </w:t>
      </w:r>
      <w:r w:rsidR="004C4C92">
        <w:rPr>
          <w:rFonts w:eastAsiaTheme="minorEastAsia" w:hint="eastAsia"/>
          <w:b/>
          <w:bCs/>
          <w:lang w:val="en-US" w:eastAsia="zh-CN"/>
        </w:rPr>
        <w:t xml:space="preserve">multiple </w:t>
      </w:r>
      <w:r w:rsidR="006F5714">
        <w:rPr>
          <w:rFonts w:eastAsiaTheme="minorEastAsia"/>
          <w:b/>
          <w:bCs/>
          <w:lang w:val="en-US" w:eastAsia="zh-CN"/>
        </w:rPr>
        <w:t>set</w:t>
      </w:r>
      <w:r w:rsidR="007E5168">
        <w:rPr>
          <w:rFonts w:eastAsiaTheme="minorEastAsia" w:hint="eastAsia"/>
          <w:b/>
          <w:bCs/>
          <w:lang w:val="en-US" w:eastAsia="zh-CN"/>
        </w:rPr>
        <w:t>(s)</w:t>
      </w:r>
      <w:r w:rsidR="004C4C92">
        <w:rPr>
          <w:rFonts w:eastAsiaTheme="minorEastAsia" w:hint="eastAsia"/>
          <w:b/>
          <w:bCs/>
          <w:lang w:val="en-US" w:eastAsia="zh-CN"/>
        </w:rPr>
        <w:t xml:space="preserve"> of</w:t>
      </w:r>
      <w:r w:rsidR="007E5168">
        <w:rPr>
          <w:rFonts w:eastAsiaTheme="minorEastAsia" w:hint="eastAsia"/>
          <w:b/>
          <w:bCs/>
          <w:lang w:val="en-US" w:eastAsia="zh-CN"/>
        </w:rPr>
        <w:t xml:space="preserve"> </w:t>
      </w:r>
      <w:r w:rsidR="00AE193C">
        <w:rPr>
          <w:rFonts w:eastAsiaTheme="minorEastAsia" w:hint="eastAsia"/>
          <w:b/>
          <w:bCs/>
          <w:lang w:val="en-US" w:eastAsia="zh-CN"/>
        </w:rPr>
        <w:t>5</w:t>
      </w:r>
      <w:r w:rsidR="007E5168">
        <w:rPr>
          <w:rFonts w:eastAsiaTheme="minorEastAsia" w:hint="eastAsia"/>
          <w:b/>
          <w:bCs/>
          <w:lang w:val="en-US" w:eastAsia="zh-CN"/>
        </w:rPr>
        <w:t>-bit LCH ID</w:t>
      </w:r>
      <w:r w:rsidR="007B4E1C">
        <w:rPr>
          <w:rFonts w:eastAsiaTheme="minorEastAsia"/>
          <w:b/>
          <w:bCs/>
          <w:lang w:val="en-US" w:eastAsia="zh-CN"/>
        </w:rPr>
        <w:t xml:space="preserve">, </w:t>
      </w:r>
      <w:r w:rsidR="007E5168">
        <w:rPr>
          <w:rFonts w:eastAsiaTheme="minorEastAsia" w:hint="eastAsia"/>
          <w:b/>
          <w:bCs/>
          <w:lang w:val="en-US" w:eastAsia="zh-CN"/>
        </w:rPr>
        <w:t>6-bit QFI</w:t>
      </w:r>
      <w:r w:rsidR="00596E51">
        <w:rPr>
          <w:rFonts w:eastAsiaTheme="minorEastAsia"/>
          <w:b/>
          <w:bCs/>
          <w:lang w:val="en-US" w:eastAsia="zh-CN"/>
        </w:rPr>
        <w:t>,</w:t>
      </w:r>
      <w:r w:rsidR="006F5714">
        <w:rPr>
          <w:rFonts w:eastAsiaTheme="minorEastAsia"/>
          <w:b/>
          <w:bCs/>
          <w:lang w:val="en-US" w:eastAsia="zh-CN"/>
        </w:rPr>
        <w:t xml:space="preserve"> and 8-bit (physical) bit rate</w:t>
      </w:r>
      <w:r w:rsidR="00291363">
        <w:rPr>
          <w:rFonts w:eastAsiaTheme="minorEastAsia"/>
          <w:b/>
          <w:bCs/>
          <w:lang w:val="en-US" w:eastAsia="zh-CN"/>
        </w:rPr>
        <w:t>.</w:t>
      </w:r>
    </w:p>
    <w:p w14:paraId="25175D81" w14:textId="36120A69" w:rsidR="00FE5DB2" w:rsidRDefault="007E1CD6" w:rsidP="00E9441A">
      <w:pPr>
        <w:spacing w:afterLines="50" w:after="120"/>
        <w:jc w:val="center"/>
        <w:rPr>
          <w:rFonts w:eastAsiaTheme="minorEastAsia"/>
          <w:lang w:eastAsia="zh-CN"/>
        </w:rPr>
      </w:pPr>
      <w:r>
        <w:rPr>
          <w:rFonts w:hint="eastAsia"/>
        </w:rPr>
        <w:object w:dxaOrig="5310" w:dyaOrig="5170" w14:anchorId="192FB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3pt;height:210.7pt" o:ole="">
            <v:imagedata r:id="rId8" o:title=""/>
          </v:shape>
          <o:OLEObject Type="Embed" ProgID="Visio.Drawing.15" ShapeID="_x0000_i1025" DrawAspect="Content" ObjectID="_1808315282" r:id="rId9"/>
        </w:object>
      </w:r>
    </w:p>
    <w:p w14:paraId="7E518A33" w14:textId="772BEB24" w:rsidR="00FE5DB2" w:rsidRPr="00E9441A" w:rsidRDefault="00E9441A" w:rsidP="00E9441A">
      <w:pPr>
        <w:spacing w:afterLines="50" w:after="120"/>
        <w:jc w:val="center"/>
        <w:rPr>
          <w:rFonts w:eastAsiaTheme="minorEastAsia"/>
          <w:b/>
          <w:bCs/>
          <w:lang w:val="en-US" w:eastAsia="zh-CN"/>
        </w:rPr>
      </w:pPr>
      <w:r w:rsidRPr="00E9441A">
        <w:rPr>
          <w:rFonts w:eastAsiaTheme="minorEastAsia" w:hint="eastAsia"/>
          <w:b/>
          <w:bCs/>
          <w:lang w:eastAsia="zh-CN"/>
        </w:rPr>
        <w:t>Figure 2.2-1: An example of proposed Rate Control MAC CE</w:t>
      </w:r>
    </w:p>
    <w:p w14:paraId="11DA53C0" w14:textId="4BBDED3B" w:rsidR="00BC1340" w:rsidRPr="00CC014E" w:rsidRDefault="00E9441A" w:rsidP="00CC014E">
      <w:pPr>
        <w:spacing w:afterLines="50" w:after="120"/>
        <w:rPr>
          <w:rFonts w:eastAsiaTheme="minorEastAsia"/>
          <w:lang w:val="en-US" w:eastAsia="zh-CN"/>
        </w:rPr>
      </w:pPr>
      <w:r>
        <w:rPr>
          <w:rFonts w:eastAsiaTheme="minorEastAsia" w:hint="eastAsia"/>
          <w:lang w:val="en-US" w:eastAsia="zh-CN"/>
        </w:rPr>
        <w:t xml:space="preserve">As can be seen, there are many </w:t>
      </w:r>
      <w:r>
        <w:rPr>
          <w:rFonts w:eastAsiaTheme="minorEastAsia"/>
          <w:lang w:val="en-US" w:eastAsia="zh-CN"/>
        </w:rPr>
        <w:t>padding</w:t>
      </w:r>
      <w:r>
        <w:rPr>
          <w:rFonts w:eastAsiaTheme="minorEastAsia" w:hint="eastAsia"/>
          <w:lang w:val="en-US" w:eastAsia="zh-CN"/>
        </w:rPr>
        <w:t xml:space="preserve"> bits in the proposed MAC CE.</w:t>
      </w:r>
      <w:r w:rsidR="00850C31">
        <w:rPr>
          <w:rFonts w:eastAsiaTheme="minorEastAsia" w:hint="eastAsia"/>
          <w:lang w:val="en-US" w:eastAsia="zh-CN"/>
        </w:rPr>
        <w:t xml:space="preserve"> RAN2 may consider if there are any </w:t>
      </w:r>
      <w:r w:rsidR="00850C31">
        <w:rPr>
          <w:rFonts w:eastAsiaTheme="minorEastAsia"/>
          <w:lang w:val="en-US" w:eastAsia="zh-CN"/>
        </w:rPr>
        <w:t>optimization</w:t>
      </w:r>
      <w:r w:rsidR="00850C31">
        <w:rPr>
          <w:rFonts w:eastAsiaTheme="minorEastAsia" w:hint="eastAsia"/>
          <w:lang w:val="en-US" w:eastAsia="zh-CN"/>
        </w:rPr>
        <w:t xml:space="preserve"> for overhead if time allows</w:t>
      </w:r>
      <w:r w:rsidR="00E32312">
        <w:rPr>
          <w:rFonts w:eastAsiaTheme="minorEastAsia"/>
          <w:lang w:val="en-US" w:eastAsia="zh-CN"/>
        </w:rPr>
        <w:t>, e.g., there are only one or a few QoS flow in each DRB.</w:t>
      </w:r>
    </w:p>
    <w:p w14:paraId="5B6378A6" w14:textId="75F91857" w:rsidR="00595DC6" w:rsidRDefault="00096BEF" w:rsidP="004F6153">
      <w:pPr>
        <w:pStyle w:val="2"/>
        <w:numPr>
          <w:ilvl w:val="1"/>
          <w:numId w:val="7"/>
        </w:numPr>
        <w:tabs>
          <w:tab w:val="num" w:pos="360"/>
        </w:tabs>
        <w:spacing w:beforeLines="50" w:before="120" w:afterLines="50" w:after="120"/>
        <w:ind w:left="709" w:hanging="709"/>
        <w:rPr>
          <w:rFonts w:eastAsiaTheme="minorEastAsia"/>
          <w:lang w:eastAsia="zh-CN"/>
        </w:rPr>
      </w:pPr>
      <w:r>
        <w:rPr>
          <w:rFonts w:eastAsiaTheme="minorEastAsia"/>
          <w:lang w:eastAsia="zh-CN"/>
        </w:rPr>
        <w:lastRenderedPageBreak/>
        <w:t>Handling of triggered UL rate queries</w:t>
      </w:r>
    </w:p>
    <w:p w14:paraId="7E31903C" w14:textId="791AF14A" w:rsidR="00332D05" w:rsidRPr="00332D05" w:rsidRDefault="00E313CD" w:rsidP="00356C4A">
      <w:pPr>
        <w:spacing w:afterLines="50" w:after="120"/>
        <w:rPr>
          <w:rFonts w:eastAsiaTheme="minorEastAsia"/>
          <w:lang w:val="en-US" w:eastAsia="zh-CN"/>
        </w:rPr>
      </w:pPr>
      <w:r>
        <w:rPr>
          <w:rFonts w:eastAsiaTheme="minorEastAsia" w:hint="eastAsia"/>
          <w:lang w:val="en-US" w:eastAsia="zh-CN"/>
        </w:rPr>
        <w:t>In the last meeting, a</w:t>
      </w:r>
      <w:r w:rsidR="00332D05" w:rsidRPr="00332D05">
        <w:rPr>
          <w:rFonts w:eastAsiaTheme="minorEastAsia"/>
          <w:lang w:val="en-US" w:eastAsia="zh-CN"/>
        </w:rPr>
        <w:t xml:space="preserve">n uplink rate query mechanism is introduced, allowing the UE to request suitable </w:t>
      </w:r>
      <w:r w:rsidR="008D5074">
        <w:rPr>
          <w:rFonts w:eastAsiaTheme="minorEastAsia" w:hint="eastAsia"/>
          <w:lang w:val="en-US" w:eastAsia="zh-CN"/>
        </w:rPr>
        <w:t>UL bit rate</w:t>
      </w:r>
      <w:r w:rsidR="00332D05" w:rsidRPr="00332D05">
        <w:rPr>
          <w:rFonts w:eastAsiaTheme="minorEastAsia"/>
          <w:lang w:val="en-US" w:eastAsia="zh-CN"/>
        </w:rPr>
        <w:t xml:space="preserve"> from the network. This query may be triggered by upper</w:t>
      </w:r>
      <w:r w:rsidR="008D5074">
        <w:rPr>
          <w:rFonts w:eastAsiaTheme="minorEastAsia" w:hint="eastAsia"/>
          <w:lang w:val="en-US" w:eastAsia="zh-CN"/>
        </w:rPr>
        <w:t xml:space="preserve"> </w:t>
      </w:r>
      <w:r w:rsidR="00332D05" w:rsidRPr="00332D05">
        <w:rPr>
          <w:rFonts w:eastAsiaTheme="minorEastAsia"/>
          <w:lang w:val="en-US" w:eastAsia="zh-CN"/>
        </w:rPr>
        <w:t>layer,</w:t>
      </w:r>
      <w:r w:rsidR="008D5074">
        <w:rPr>
          <w:rFonts w:eastAsiaTheme="minorEastAsia" w:hint="eastAsia"/>
          <w:lang w:val="en-US" w:eastAsia="zh-CN"/>
        </w:rPr>
        <w:t xml:space="preserve"> e.g., the application layer</w:t>
      </w:r>
      <w:r w:rsidR="00332D05" w:rsidRPr="00332D05">
        <w:rPr>
          <w:rFonts w:eastAsiaTheme="minorEastAsia"/>
          <w:lang w:val="en-US" w:eastAsia="zh-CN"/>
        </w:rPr>
        <w:t>, and could have implications for SA4</w:t>
      </w:r>
      <w:r w:rsidR="00366FDA">
        <w:rPr>
          <w:rFonts w:eastAsiaTheme="minorEastAsia"/>
          <w:lang w:val="en-US" w:eastAsia="zh-CN"/>
        </w:rPr>
        <w:t>/CT1</w:t>
      </w:r>
      <w:r w:rsidR="00332D05" w:rsidRPr="00332D05">
        <w:rPr>
          <w:rFonts w:eastAsiaTheme="minorEastAsia"/>
          <w:lang w:val="en-US" w:eastAsia="zh-CN"/>
        </w:rPr>
        <w:t xml:space="preserve"> if application behavior influences the triggering </w:t>
      </w:r>
      <w:r w:rsidR="001756AC">
        <w:rPr>
          <w:rFonts w:eastAsiaTheme="minorEastAsia" w:hint="eastAsia"/>
          <w:lang w:val="en-US" w:eastAsia="zh-CN"/>
        </w:rPr>
        <w:t>procedure</w:t>
      </w:r>
      <w:r w:rsidR="00332D05" w:rsidRPr="00332D05">
        <w:rPr>
          <w:rFonts w:eastAsiaTheme="minorEastAsia"/>
          <w:lang w:val="en-US" w:eastAsia="zh-CN"/>
        </w:rPr>
        <w:t>.</w:t>
      </w:r>
    </w:p>
    <w:p w14:paraId="4E773E57" w14:textId="0DE68B98" w:rsidR="00332D05" w:rsidRPr="00FC7CE7" w:rsidRDefault="001756AC" w:rsidP="00356C4A">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B651F4">
        <w:rPr>
          <w:rFonts w:eastAsiaTheme="minorEastAsia"/>
          <w:b/>
          <w:bCs/>
          <w:lang w:val="en-US" w:eastAsia="zh-CN"/>
        </w:rPr>
        <w:t>7a</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UL Rate Query MAC CE is triggered by upper layer, e.g., </w:t>
      </w:r>
      <w:r w:rsidR="00E30844">
        <w:rPr>
          <w:rFonts w:eastAsiaTheme="minorEastAsia" w:hint="eastAsia"/>
          <w:b/>
          <w:bCs/>
          <w:lang w:val="en-US" w:eastAsia="zh-CN"/>
        </w:rPr>
        <w:t>UE application layer</w:t>
      </w:r>
      <w:r>
        <w:rPr>
          <w:rFonts w:eastAsiaTheme="minorEastAsia"/>
          <w:b/>
          <w:bCs/>
          <w:lang w:val="en-US" w:eastAsia="zh-CN"/>
        </w:rPr>
        <w:t>.</w:t>
      </w:r>
      <w:r w:rsidR="00E30844">
        <w:rPr>
          <w:rFonts w:eastAsiaTheme="minorEastAsia" w:hint="eastAsia"/>
          <w:b/>
          <w:bCs/>
          <w:lang w:val="en-US" w:eastAsia="zh-CN"/>
        </w:rPr>
        <w:t xml:space="preserve"> FFS there will be SA4</w:t>
      </w:r>
      <w:r w:rsidR="00E30844">
        <w:rPr>
          <w:rFonts w:eastAsiaTheme="minorEastAsia"/>
          <w:b/>
          <w:bCs/>
          <w:lang w:val="en-US" w:eastAsia="zh-CN"/>
        </w:rPr>
        <w:t>/CT1 impact on indication of QoS flow or it’s up to UE implementation.</w:t>
      </w:r>
    </w:p>
    <w:p w14:paraId="4F9F62DA" w14:textId="35F451DF" w:rsidR="00332D05" w:rsidRPr="00332D05" w:rsidRDefault="00332D05" w:rsidP="00356C4A">
      <w:pPr>
        <w:spacing w:afterLines="50" w:after="120"/>
        <w:rPr>
          <w:rFonts w:eastAsiaTheme="minorEastAsia"/>
          <w:lang w:val="en-US" w:eastAsia="zh-CN"/>
        </w:rPr>
      </w:pPr>
      <w:r w:rsidRPr="00332D05">
        <w:rPr>
          <w:rFonts w:eastAsiaTheme="minorEastAsia"/>
          <w:lang w:val="en-US" w:eastAsia="zh-CN"/>
        </w:rPr>
        <w:t xml:space="preserve">Because the query </w:t>
      </w:r>
      <w:r w:rsidR="00FC7CE7">
        <w:rPr>
          <w:rFonts w:eastAsiaTheme="minorEastAsia"/>
          <w:lang w:val="en-US" w:eastAsia="zh-CN"/>
        </w:rPr>
        <w:t>may</w:t>
      </w:r>
      <w:r w:rsidRPr="00332D05">
        <w:rPr>
          <w:rFonts w:eastAsiaTheme="minorEastAsia"/>
          <w:lang w:val="en-US" w:eastAsia="zh-CN"/>
        </w:rPr>
        <w:t xml:space="preserve"> not</w:t>
      </w:r>
      <w:r w:rsidR="00FC7CE7">
        <w:rPr>
          <w:rFonts w:eastAsiaTheme="minorEastAsia"/>
          <w:lang w:val="en-US" w:eastAsia="zh-CN"/>
        </w:rPr>
        <w:t xml:space="preserve"> be</w:t>
      </w:r>
      <w:r w:rsidRPr="00332D05">
        <w:rPr>
          <w:rFonts w:eastAsiaTheme="minorEastAsia"/>
          <w:lang w:val="en-US" w:eastAsia="zh-CN"/>
        </w:rPr>
        <w:t xml:space="preserve"> always transmitted immediately, pending uplink rate queries are maintained at the MAC layer. These pending entries reflect outstanding requests for network rate indication. However, their presence does not trigger a </w:t>
      </w:r>
      <w:r w:rsidR="005E7EF6">
        <w:rPr>
          <w:rFonts w:eastAsiaTheme="minorEastAsia"/>
          <w:lang w:val="en-US" w:eastAsia="zh-CN"/>
        </w:rPr>
        <w:t>s</w:t>
      </w:r>
      <w:r w:rsidRPr="00332D05">
        <w:rPr>
          <w:rFonts w:eastAsiaTheme="minorEastAsia"/>
          <w:lang w:val="en-US" w:eastAsia="zh-CN"/>
        </w:rPr>
        <w:t xml:space="preserve">cheduling </w:t>
      </w:r>
      <w:r w:rsidR="005E7EF6">
        <w:rPr>
          <w:rFonts w:eastAsiaTheme="minorEastAsia"/>
          <w:lang w:val="en-US" w:eastAsia="zh-CN"/>
        </w:rPr>
        <w:t>r</w:t>
      </w:r>
      <w:r w:rsidRPr="00332D05">
        <w:rPr>
          <w:rFonts w:eastAsiaTheme="minorEastAsia"/>
          <w:lang w:val="en-US" w:eastAsia="zh-CN"/>
        </w:rPr>
        <w:t>eques</w:t>
      </w:r>
      <w:r w:rsidR="005E7EF6">
        <w:rPr>
          <w:rFonts w:eastAsiaTheme="minorEastAsia"/>
          <w:lang w:val="en-US" w:eastAsia="zh-CN"/>
        </w:rPr>
        <w:t>t</w:t>
      </w:r>
      <w:r w:rsidRPr="00332D05">
        <w:rPr>
          <w:rFonts w:eastAsiaTheme="minorEastAsia"/>
          <w:lang w:val="en-US" w:eastAsia="zh-CN"/>
        </w:rPr>
        <w:t xml:space="preserve">, as they typically relate to </w:t>
      </w:r>
      <w:r w:rsidR="005E7EF6">
        <w:rPr>
          <w:rFonts w:eastAsiaTheme="minorEastAsia"/>
          <w:lang w:val="en-US" w:eastAsia="zh-CN"/>
        </w:rPr>
        <w:t xml:space="preserve">QoS </w:t>
      </w:r>
      <w:r w:rsidRPr="00332D05">
        <w:rPr>
          <w:rFonts w:eastAsiaTheme="minorEastAsia"/>
          <w:lang w:val="en-US" w:eastAsia="zh-CN"/>
        </w:rPr>
        <w:t>flow</w:t>
      </w:r>
      <w:r w:rsidR="005E7EF6">
        <w:rPr>
          <w:rFonts w:eastAsiaTheme="minorEastAsia"/>
          <w:lang w:val="en-US" w:eastAsia="zh-CN"/>
        </w:rPr>
        <w:t>(s)</w:t>
      </w:r>
      <w:r w:rsidRPr="00332D05">
        <w:rPr>
          <w:rFonts w:eastAsiaTheme="minorEastAsia"/>
          <w:lang w:val="en-US" w:eastAsia="zh-CN"/>
        </w:rPr>
        <w:t xml:space="preserve"> that are already scheduled or expected to become active soon. This design avoids unnecessary signaling and prevents SR overload.</w:t>
      </w:r>
    </w:p>
    <w:p w14:paraId="30A01778" w14:textId="10D41BCD" w:rsidR="00332D05" w:rsidRPr="00E8650A" w:rsidRDefault="00FB3CC6" w:rsidP="00356C4A">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7</w:t>
      </w:r>
      <w:r w:rsidR="00B651F4">
        <w:rPr>
          <w:rFonts w:eastAsiaTheme="minorEastAsia"/>
          <w:b/>
          <w:bCs/>
          <w:lang w:val="en-US" w:eastAsia="zh-CN"/>
        </w:rPr>
        <w:t>b</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w:t>
      </w:r>
      <w:r w:rsidR="00467B73">
        <w:rPr>
          <w:rFonts w:eastAsiaTheme="minorEastAsia" w:hint="eastAsia"/>
          <w:b/>
          <w:bCs/>
          <w:lang w:val="en-US" w:eastAsia="zh-CN"/>
        </w:rPr>
        <w:t xml:space="preserve">triggered </w:t>
      </w:r>
      <w:r>
        <w:rPr>
          <w:rFonts w:eastAsiaTheme="minorEastAsia"/>
          <w:b/>
          <w:bCs/>
          <w:lang w:val="en-US" w:eastAsia="zh-CN"/>
        </w:rPr>
        <w:t>UL Rate Query will not trigger the SR.</w:t>
      </w:r>
    </w:p>
    <w:p w14:paraId="08B11B02" w14:textId="77777777" w:rsidR="00332D05" w:rsidRPr="00332D05" w:rsidRDefault="00332D05" w:rsidP="00356C4A">
      <w:pPr>
        <w:spacing w:afterLines="50" w:after="120"/>
        <w:rPr>
          <w:rFonts w:eastAsiaTheme="minorEastAsia"/>
          <w:lang w:val="en-US" w:eastAsia="zh-CN"/>
        </w:rPr>
      </w:pPr>
      <w:r w:rsidRPr="00332D05">
        <w:rPr>
          <w:rFonts w:eastAsiaTheme="minorEastAsia"/>
          <w:lang w:val="en-US" w:eastAsia="zh-CN"/>
        </w:rPr>
        <w:t>A pending UL rate query is cleared when the corresponding Rate Query MAC CE is transmitted, or when a Rate Control MAC CE is received for the queried QoS flow, indicating that the network has already provided updated rate guidance. Temporary unavailability of data does not cancel the query, ensuring that intent to align on rate is preserved across traffic gaps.</w:t>
      </w:r>
    </w:p>
    <w:p w14:paraId="765AC030" w14:textId="55208716" w:rsidR="00E8650A" w:rsidRDefault="00E8650A" w:rsidP="00502026">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7</w:t>
      </w:r>
      <w:r w:rsidR="00B651F4">
        <w:rPr>
          <w:rFonts w:eastAsiaTheme="minorEastAsia"/>
          <w:b/>
          <w:bCs/>
          <w:lang w:val="en-US" w:eastAsia="zh-CN"/>
        </w:rPr>
        <w:t>c</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w:t>
      </w:r>
      <w:r w:rsidR="00467B73">
        <w:rPr>
          <w:rFonts w:eastAsiaTheme="minorEastAsia" w:hint="eastAsia"/>
          <w:b/>
          <w:bCs/>
          <w:lang w:val="en-US" w:eastAsia="zh-CN"/>
        </w:rPr>
        <w:t xml:space="preserve">triggered </w:t>
      </w:r>
      <w:r>
        <w:rPr>
          <w:rFonts w:eastAsiaTheme="minorEastAsia"/>
          <w:b/>
          <w:bCs/>
          <w:lang w:val="en-US" w:eastAsia="zh-CN"/>
        </w:rPr>
        <w:t>UL Rate Query is cancelled when:</w:t>
      </w:r>
    </w:p>
    <w:p w14:paraId="24214B0D" w14:textId="17136E82" w:rsidR="00E8650A" w:rsidRDefault="00EC0E29" w:rsidP="00502026">
      <w:pPr>
        <w:pStyle w:val="ad"/>
        <w:numPr>
          <w:ilvl w:val="0"/>
          <w:numId w:val="12"/>
        </w:numPr>
        <w:spacing w:after="50"/>
        <w:ind w:left="1497" w:firstLineChars="0" w:hanging="357"/>
        <w:rPr>
          <w:rFonts w:eastAsiaTheme="minorEastAsia"/>
          <w:b/>
          <w:bCs/>
          <w:lang w:val="en-US" w:eastAsia="zh-CN"/>
        </w:rPr>
      </w:pPr>
      <w:r>
        <w:rPr>
          <w:rFonts w:eastAsiaTheme="minorEastAsia"/>
          <w:b/>
          <w:bCs/>
          <w:lang w:val="en-US" w:eastAsia="zh-CN"/>
        </w:rPr>
        <w:t xml:space="preserve">A </w:t>
      </w:r>
      <w:r w:rsidR="00031F5C">
        <w:rPr>
          <w:rFonts w:eastAsiaTheme="minorEastAsia"/>
          <w:b/>
          <w:bCs/>
          <w:lang w:val="en-US" w:eastAsia="zh-CN"/>
        </w:rPr>
        <w:t>MAC PDU is transmitted and this PDU includes a UL Rate Query MAC CE.</w:t>
      </w:r>
    </w:p>
    <w:p w14:paraId="0D65C8FD" w14:textId="7BB1C62D" w:rsidR="00332D05" w:rsidRDefault="00031F5C" w:rsidP="00502026">
      <w:pPr>
        <w:pStyle w:val="ad"/>
        <w:numPr>
          <w:ilvl w:val="0"/>
          <w:numId w:val="12"/>
        </w:numPr>
        <w:spacing w:after="50"/>
        <w:ind w:left="1497" w:firstLineChars="0" w:hanging="357"/>
        <w:rPr>
          <w:rFonts w:eastAsiaTheme="minorEastAsia"/>
          <w:b/>
          <w:bCs/>
          <w:lang w:val="en-US" w:eastAsia="zh-CN"/>
        </w:rPr>
      </w:pPr>
      <w:r>
        <w:rPr>
          <w:rFonts w:eastAsiaTheme="minorEastAsia"/>
          <w:b/>
          <w:bCs/>
          <w:lang w:val="en-US" w:eastAsia="zh-CN"/>
        </w:rPr>
        <w:t>The MAC entity receives an UL Rate Control MAC CE inducing all the LCH(s) and QoS flow(s) reported in the UL Rate Query MAC CE.</w:t>
      </w:r>
    </w:p>
    <w:p w14:paraId="7589C2E2" w14:textId="61F51D44" w:rsidR="00264F5C" w:rsidRPr="00264F5C" w:rsidRDefault="00264F5C" w:rsidP="00502026">
      <w:pPr>
        <w:pStyle w:val="ad"/>
        <w:numPr>
          <w:ilvl w:val="0"/>
          <w:numId w:val="12"/>
        </w:numPr>
        <w:spacing w:afterLines="50" w:after="120"/>
        <w:ind w:firstLineChars="0"/>
        <w:rPr>
          <w:rFonts w:eastAsiaTheme="minorEastAsia"/>
          <w:b/>
          <w:bCs/>
          <w:lang w:val="en-US" w:eastAsia="zh-CN"/>
        </w:rPr>
      </w:pPr>
      <w:r>
        <w:rPr>
          <w:rFonts w:eastAsiaTheme="minorEastAsia"/>
          <w:b/>
          <w:bCs/>
          <w:lang w:val="en-US" w:eastAsia="zh-CN"/>
        </w:rPr>
        <w:t>FFS any other case.</w:t>
      </w:r>
    </w:p>
    <w:p w14:paraId="4BAF349F" w14:textId="22BABA7D" w:rsidR="00595DC6" w:rsidRDefault="00DA5821" w:rsidP="00356C4A">
      <w:pPr>
        <w:spacing w:afterLines="50" w:after="120"/>
        <w:rPr>
          <w:rFonts w:eastAsiaTheme="minorEastAsia"/>
          <w:lang w:val="en-US" w:eastAsia="zh-CN"/>
        </w:rPr>
      </w:pPr>
      <w:r w:rsidRPr="00DA5821">
        <w:rPr>
          <w:rFonts w:eastAsiaTheme="minorEastAsia"/>
          <w:lang w:eastAsia="zh-CN"/>
        </w:rPr>
        <w:t>To ensure proper multiplexing, the Rate Query MAC CE is given a lower transmission priority tha</w:t>
      </w:r>
      <w:r>
        <w:rPr>
          <w:rFonts w:eastAsiaTheme="minorEastAsia"/>
          <w:lang w:eastAsia="zh-CN"/>
        </w:rPr>
        <w:t>n DS</w:t>
      </w:r>
      <w:r w:rsidRPr="00DA5821">
        <w:rPr>
          <w:rFonts w:eastAsiaTheme="minorEastAsia"/>
          <w:lang w:eastAsia="zh-CN"/>
        </w:rPr>
        <w:t>R, but higher than Padding BSRs. This ensures timely handling without interfering with more urgent control messages</w:t>
      </w:r>
      <w:r w:rsidR="00AA0A75">
        <w:rPr>
          <w:rFonts w:eastAsiaTheme="minorEastAsia"/>
          <w:lang w:eastAsia="zh-CN"/>
        </w:rPr>
        <w:t xml:space="preserve">. From our perspective, the legacy RBR </w:t>
      </w:r>
      <w:r w:rsidR="00356C4A">
        <w:rPr>
          <w:rFonts w:eastAsiaTheme="minorEastAsia"/>
          <w:lang w:eastAsia="zh-CN"/>
        </w:rPr>
        <w:t>query MAC CE is good reference.</w:t>
      </w:r>
    </w:p>
    <w:p w14:paraId="626365BC" w14:textId="768B881D" w:rsidR="00DA5821" w:rsidRDefault="00A05244" w:rsidP="00356C4A">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4574BD">
        <w:rPr>
          <w:rFonts w:eastAsiaTheme="minorEastAsia"/>
          <w:b/>
          <w:bCs/>
          <w:lang w:val="en-US" w:eastAsia="zh-CN"/>
        </w:rPr>
        <w:t>8</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w:t>
      </w:r>
      <w:r w:rsidR="004574BD">
        <w:rPr>
          <w:rFonts w:eastAsiaTheme="minorEastAsia"/>
          <w:b/>
          <w:bCs/>
          <w:lang w:val="en-US" w:eastAsia="zh-CN"/>
        </w:rPr>
        <w:t xml:space="preserve">priority of </w:t>
      </w:r>
      <w:r>
        <w:rPr>
          <w:rFonts w:eastAsiaTheme="minorEastAsia" w:hint="eastAsia"/>
          <w:b/>
          <w:bCs/>
          <w:lang w:val="en-US" w:eastAsia="zh-CN"/>
        </w:rPr>
        <w:t xml:space="preserve">Rate </w:t>
      </w:r>
      <w:r>
        <w:rPr>
          <w:rFonts w:eastAsiaTheme="minorEastAsia"/>
          <w:b/>
          <w:bCs/>
          <w:lang w:val="en-US" w:eastAsia="zh-CN"/>
        </w:rPr>
        <w:t>Query</w:t>
      </w:r>
      <w:r>
        <w:rPr>
          <w:rFonts w:eastAsiaTheme="minorEastAsia" w:hint="eastAsia"/>
          <w:b/>
          <w:bCs/>
          <w:lang w:val="en-US" w:eastAsia="zh-CN"/>
        </w:rPr>
        <w:t xml:space="preserve"> MAC CE should</w:t>
      </w:r>
      <w:r w:rsidR="004574BD">
        <w:rPr>
          <w:rFonts w:eastAsiaTheme="minorEastAsia"/>
          <w:b/>
          <w:bCs/>
          <w:lang w:val="en-US" w:eastAsia="zh-CN"/>
        </w:rPr>
        <w:t xml:space="preserve"> be </w:t>
      </w:r>
      <w:r w:rsidR="0083191E">
        <w:rPr>
          <w:rFonts w:eastAsiaTheme="minorEastAsia"/>
          <w:b/>
          <w:bCs/>
          <w:lang w:val="en-US" w:eastAsia="zh-CN"/>
        </w:rPr>
        <w:t xml:space="preserve">the same as </w:t>
      </w:r>
      <w:r w:rsidR="00AA0A75">
        <w:rPr>
          <w:rFonts w:eastAsiaTheme="minorEastAsia"/>
          <w:b/>
          <w:bCs/>
          <w:lang w:val="en-US" w:eastAsia="zh-CN"/>
        </w:rPr>
        <w:t xml:space="preserve">the </w:t>
      </w:r>
      <w:r w:rsidR="0083191E" w:rsidRPr="0083191E">
        <w:rPr>
          <w:rFonts w:eastAsiaTheme="minorEastAsia"/>
          <w:b/>
          <w:bCs/>
          <w:lang w:eastAsia="zh-CN"/>
        </w:rPr>
        <w:t>MAC CE for Recommended bit rate query</w:t>
      </w:r>
      <w:r>
        <w:rPr>
          <w:rFonts w:eastAsiaTheme="minorEastAsia"/>
          <w:b/>
          <w:bCs/>
          <w:lang w:val="en-US" w:eastAsia="zh-CN"/>
        </w:rPr>
        <w:t>.</w:t>
      </w:r>
    </w:p>
    <w:p w14:paraId="3DADB16E" w14:textId="77777777" w:rsidR="002942A3" w:rsidRDefault="002942A3" w:rsidP="002942A3">
      <w:pPr>
        <w:spacing w:afterLines="50" w:after="120"/>
      </w:pPr>
      <w:r>
        <w:t>Given that the query mechanism inherently generates additional signalling, mechanisms to limit its frequency are essential. Drawing from legacy practices, a prohibit timer configured per DRB has proven effective in constraining the periodicity of similar control messages. Applying a similar approach to the Rate Query MAC CE allows the network to regulate how often a UE may initiate a query for a specific DRB, thereby reducing signalling overhead while preserving responsiveness in dynamic scenarios.</w:t>
      </w:r>
    </w:p>
    <w:p w14:paraId="4B7CAC9D" w14:textId="0118422B" w:rsidR="002942A3" w:rsidRPr="001246A8" w:rsidRDefault="002942A3" w:rsidP="002942A3">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9</w:t>
      </w:r>
      <w:r>
        <w:rPr>
          <w:b/>
          <w:bCs/>
          <w:lang w:val="en-US" w:eastAsia="zh-CN"/>
        </w:rPr>
        <w:t>:</w:t>
      </w:r>
      <w:r w:rsidRPr="00E93F4F">
        <w:rPr>
          <w:b/>
          <w:bCs/>
          <w:lang w:val="en-US" w:eastAsia="zh-CN"/>
        </w:rPr>
        <w:t xml:space="preserve"> </w:t>
      </w:r>
      <w:r>
        <w:rPr>
          <w:b/>
          <w:bCs/>
          <w:lang w:val="en-US" w:eastAsia="zh-CN"/>
        </w:rPr>
        <w:t>Introduce a per LCH prohibit timer for</w:t>
      </w:r>
      <w:r>
        <w:rPr>
          <w:rFonts w:eastAsiaTheme="minorEastAsia"/>
          <w:b/>
          <w:bCs/>
          <w:lang w:val="en-US" w:eastAsia="zh-CN"/>
        </w:rPr>
        <w:t xml:space="preserve"> </w:t>
      </w:r>
      <w:r w:rsidR="00B651F4">
        <w:rPr>
          <w:rFonts w:eastAsiaTheme="minorEastAsia"/>
          <w:b/>
          <w:bCs/>
          <w:lang w:val="en-US" w:eastAsia="zh-CN"/>
        </w:rPr>
        <w:t xml:space="preserve">UL </w:t>
      </w:r>
      <w:r>
        <w:rPr>
          <w:rFonts w:eastAsiaTheme="minorEastAsia"/>
          <w:b/>
          <w:bCs/>
          <w:lang w:val="en-US" w:eastAsia="zh-CN"/>
        </w:rPr>
        <w:t>rate query to avoid signaling overhead</w:t>
      </w:r>
      <w:r>
        <w:rPr>
          <w:b/>
          <w:bCs/>
          <w:lang w:val="en-US" w:eastAsia="zh-CN"/>
        </w:rPr>
        <w:t>.</w:t>
      </w:r>
    </w:p>
    <w:p w14:paraId="3A190690" w14:textId="31600E53" w:rsidR="00291363" w:rsidRPr="00356C4A" w:rsidRDefault="00567641" w:rsidP="00291363">
      <w:pPr>
        <w:pStyle w:val="2"/>
        <w:numPr>
          <w:ilvl w:val="1"/>
          <w:numId w:val="7"/>
        </w:numPr>
        <w:tabs>
          <w:tab w:val="num" w:pos="360"/>
        </w:tabs>
        <w:spacing w:beforeLines="50" w:before="120" w:afterLines="50" w:after="120"/>
        <w:ind w:left="709" w:hanging="709"/>
        <w:rPr>
          <w:rFonts w:eastAsiaTheme="minorEastAsia"/>
          <w:lang w:eastAsia="zh-CN"/>
        </w:rPr>
      </w:pPr>
      <w:r>
        <w:rPr>
          <w:rFonts w:eastAsiaTheme="minorEastAsia"/>
          <w:lang w:val="en-US" w:eastAsia="zh-CN"/>
        </w:rPr>
        <w:t xml:space="preserve">UL </w:t>
      </w:r>
      <w:r w:rsidR="007A4B79">
        <w:rPr>
          <w:rFonts w:eastAsiaTheme="minorEastAsia" w:hint="eastAsia"/>
          <w:lang w:eastAsia="zh-CN"/>
        </w:rPr>
        <w:t>Rate Query MAC CE</w:t>
      </w:r>
    </w:p>
    <w:p w14:paraId="0E1B72A0" w14:textId="7A273BC6" w:rsidR="00291363" w:rsidRDefault="00291363" w:rsidP="00291363">
      <w:pPr>
        <w:spacing w:afterLines="50" w:after="120"/>
      </w:pPr>
      <w:r>
        <w:t xml:space="preserve">In </w:t>
      </w:r>
      <w:r w:rsidR="00085946">
        <w:t xml:space="preserve">XR </w:t>
      </w:r>
      <w:r>
        <w:t xml:space="preserve">uplink transmission, </w:t>
      </w:r>
      <w:r w:rsidR="00085946">
        <w:t xml:space="preserve">the </w:t>
      </w:r>
      <w:r>
        <w:t>UE often lacks sufficient information to determine an appropriate and efficient target rate without network assistance. While downlink traffic may benefit from centralized scheduling and network-side optimization, uplink adaptation relies more heavily on UE-side estimations</w:t>
      </w:r>
      <w:r w:rsidR="00085946">
        <w:t xml:space="preserve"> and prediction.</w:t>
      </w:r>
    </w:p>
    <w:p w14:paraId="3DCCAF7B" w14:textId="1EC3B34D" w:rsidR="00291363" w:rsidRDefault="00291363" w:rsidP="00291363">
      <w:pPr>
        <w:spacing w:afterLines="50" w:after="120"/>
      </w:pPr>
      <w:r>
        <w:t>This misalignment</w:t>
      </w:r>
      <w:r w:rsidR="00085946">
        <w:t xml:space="preserve"> between UE and gNB</w:t>
      </w:r>
      <w:r>
        <w:t xml:space="preserve"> becomes particularly pronounced in </w:t>
      </w:r>
      <w:r w:rsidR="00085946">
        <w:t>unstable</w:t>
      </w:r>
      <w:r>
        <w:t xml:space="preserve"> radio environments or when the UE supports multiple applications with differing QoS characteristics. Consequently, there arises a need for a standardized mechanism through which the UE can query the network regarding a suitable transmission rate, thereby improving alignment between demand and schedulable capacity.</w:t>
      </w:r>
    </w:p>
    <w:p w14:paraId="7074DDFE" w14:textId="53642116" w:rsidR="00291363" w:rsidRDefault="00291363" w:rsidP="00291363">
      <w:pPr>
        <w:spacing w:afterLines="50" w:after="120"/>
      </w:pPr>
      <w:r>
        <w:t xml:space="preserve">To address this, the introduction of </w:t>
      </w:r>
      <w:r w:rsidR="00085946">
        <w:t>the</w:t>
      </w:r>
      <w:r>
        <w:t xml:space="preserve"> Rate Query MAC CE has been considered. It is observed that uplink rate queries must be constrained to minimize </w:t>
      </w:r>
      <w:r w:rsidR="00085946">
        <w:t>signalling</w:t>
      </w:r>
      <w:r>
        <w:t xml:space="preserve"> overhead, especially in scenarios involving multiple QoS flows or DRBs. Supporting both DRB-level and QoS flow-level granularity within the Rate Query MAC CE ensures compatibility with a range of deployment configurations and application requirements. In particular, DRB-level granularity provides backward compatibility and immediate applicability for MAC scheduling, while QoS flow-level querying offers finer control for differentiated service scenarios.</w:t>
      </w:r>
    </w:p>
    <w:p w14:paraId="4E755115" w14:textId="03BC9C00" w:rsidR="00291363" w:rsidRPr="00BF2754" w:rsidRDefault="00085946" w:rsidP="00BF2754">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5C05AA">
        <w:rPr>
          <w:rFonts w:eastAsiaTheme="minorEastAsia"/>
          <w:b/>
          <w:bCs/>
          <w:lang w:val="en-US" w:eastAsia="zh-CN"/>
        </w:rPr>
        <w:t>10</w:t>
      </w:r>
      <w:r>
        <w:rPr>
          <w:b/>
          <w:bCs/>
          <w:lang w:val="en-US" w:eastAsia="zh-CN"/>
        </w:rPr>
        <w:t>:</w:t>
      </w:r>
      <w:r w:rsidRPr="00E93F4F">
        <w:rPr>
          <w:b/>
          <w:bCs/>
          <w:lang w:val="en-US" w:eastAsia="zh-CN"/>
        </w:rPr>
        <w:t xml:space="preserve"> </w:t>
      </w:r>
      <w:r>
        <w:rPr>
          <w:rFonts w:eastAsiaTheme="minorEastAsia"/>
          <w:b/>
          <w:bCs/>
          <w:lang w:val="en-US" w:eastAsia="zh-CN"/>
        </w:rPr>
        <w:t xml:space="preserve">The Rate Query MAC CE should support both DRB and QoS flow </w:t>
      </w:r>
      <w:r w:rsidR="00BF2754">
        <w:rPr>
          <w:rFonts w:eastAsiaTheme="minorEastAsia"/>
          <w:b/>
          <w:bCs/>
          <w:lang w:val="en-US" w:eastAsia="zh-CN"/>
        </w:rPr>
        <w:t>granularity</w:t>
      </w:r>
      <w:r>
        <w:rPr>
          <w:b/>
          <w:bCs/>
          <w:lang w:val="en-US" w:eastAsia="zh-CN"/>
        </w:rPr>
        <w:t>.</w:t>
      </w:r>
    </w:p>
    <w:p w14:paraId="0341C183" w14:textId="77777777" w:rsidR="004574BD" w:rsidRDefault="004574BD" w:rsidP="004574BD">
      <w:pPr>
        <w:spacing w:afterLines="50" w:after="120"/>
        <w:rPr>
          <w:rFonts w:eastAsiaTheme="minorEastAsia"/>
          <w:lang w:val="en-US" w:eastAsia="zh-CN"/>
        </w:rPr>
      </w:pPr>
      <w:r>
        <w:rPr>
          <w:rFonts w:eastAsiaTheme="minorEastAsia"/>
          <w:lang w:val="en-US" w:eastAsia="zh-CN"/>
        </w:rPr>
        <w:t xml:space="preserve">Similar to the Rate Control MAC CE, the </w:t>
      </w:r>
      <w:r w:rsidRPr="00C03DD8">
        <w:rPr>
          <w:rFonts w:eastAsiaTheme="minorEastAsia"/>
          <w:lang w:val="en-US" w:eastAsia="zh-CN"/>
        </w:rPr>
        <w:t>Rate Query MAC CE</w:t>
      </w:r>
      <w:r>
        <w:rPr>
          <w:rFonts w:eastAsiaTheme="minorEastAsia"/>
          <w:lang w:val="en-US" w:eastAsia="zh-CN"/>
        </w:rPr>
        <w:t xml:space="preserve"> should also support multiplexing and include both DRB ID and QFI.</w:t>
      </w:r>
    </w:p>
    <w:p w14:paraId="0CA96854" w14:textId="1683844A" w:rsidR="004574BD" w:rsidRPr="00446D5B" w:rsidRDefault="004574BD" w:rsidP="004574BD">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5C05AA">
        <w:rPr>
          <w:rFonts w:eastAsiaTheme="minorEastAsia"/>
          <w:b/>
          <w:bCs/>
          <w:lang w:val="en-US" w:eastAsia="zh-CN"/>
        </w:rPr>
        <w:t>11</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Rate </w:t>
      </w:r>
      <w:r>
        <w:rPr>
          <w:rFonts w:eastAsiaTheme="minorEastAsia"/>
          <w:b/>
          <w:bCs/>
          <w:lang w:val="en-US" w:eastAsia="zh-CN"/>
        </w:rPr>
        <w:t>Query</w:t>
      </w:r>
      <w:r>
        <w:rPr>
          <w:rFonts w:eastAsiaTheme="minorEastAsia" w:hint="eastAsia"/>
          <w:b/>
          <w:bCs/>
          <w:lang w:val="en-US" w:eastAsia="zh-CN"/>
        </w:rPr>
        <w:t xml:space="preserve"> MAC CE should </w:t>
      </w:r>
      <w:r>
        <w:rPr>
          <w:rFonts w:eastAsiaTheme="minorEastAsia"/>
          <w:b/>
          <w:bCs/>
          <w:lang w:val="en-US" w:eastAsia="zh-CN"/>
        </w:rPr>
        <w:t>consist</w:t>
      </w:r>
      <w:r>
        <w:rPr>
          <w:rFonts w:eastAsiaTheme="minorEastAsia" w:hint="eastAsia"/>
          <w:b/>
          <w:bCs/>
          <w:lang w:val="en-US" w:eastAsia="zh-CN"/>
        </w:rPr>
        <w:t xml:space="preserve"> of one or multiple </w:t>
      </w:r>
      <w:r>
        <w:rPr>
          <w:rFonts w:eastAsiaTheme="minorEastAsia"/>
          <w:b/>
          <w:bCs/>
          <w:lang w:val="en-US" w:eastAsia="zh-CN"/>
        </w:rPr>
        <w:t>pair</w:t>
      </w:r>
      <w:r>
        <w:rPr>
          <w:rFonts w:eastAsiaTheme="minorEastAsia" w:hint="eastAsia"/>
          <w:b/>
          <w:bCs/>
          <w:lang w:val="en-US" w:eastAsia="zh-CN"/>
        </w:rPr>
        <w:t>(s) of 5-bit LCH ID</w:t>
      </w:r>
      <w:r>
        <w:rPr>
          <w:rFonts w:eastAsiaTheme="minorEastAsia"/>
          <w:b/>
          <w:bCs/>
          <w:lang w:val="en-US" w:eastAsia="zh-CN"/>
        </w:rPr>
        <w:t xml:space="preserve"> and </w:t>
      </w:r>
      <w:r>
        <w:rPr>
          <w:rFonts w:eastAsiaTheme="minorEastAsia" w:hint="eastAsia"/>
          <w:b/>
          <w:bCs/>
          <w:lang w:val="en-US" w:eastAsia="zh-CN"/>
        </w:rPr>
        <w:t>6-bit QFI</w:t>
      </w:r>
      <w:r>
        <w:rPr>
          <w:rFonts w:eastAsiaTheme="minorEastAsia"/>
          <w:b/>
          <w:bCs/>
          <w:lang w:val="en-US" w:eastAsia="zh-CN"/>
        </w:rPr>
        <w:t>.</w:t>
      </w:r>
    </w:p>
    <w:p w14:paraId="5A1418A9" w14:textId="77777777" w:rsidR="004574BD" w:rsidRDefault="004574BD" w:rsidP="004574BD">
      <w:pPr>
        <w:spacing w:afterLines="50" w:after="120"/>
        <w:jc w:val="center"/>
        <w:rPr>
          <w:rFonts w:eastAsiaTheme="minorEastAsia"/>
          <w:lang w:eastAsia="zh-CN"/>
        </w:rPr>
      </w:pPr>
      <w:r>
        <w:rPr>
          <w:rFonts w:hint="eastAsia"/>
        </w:rPr>
        <w:object w:dxaOrig="5310" w:dyaOrig="4031" w14:anchorId="127A920D">
          <v:shape id="_x0000_i1026" type="#_x0000_t75" style="width:216.3pt;height:164pt" o:ole="">
            <v:imagedata r:id="rId10" o:title=""/>
          </v:shape>
          <o:OLEObject Type="Embed" ProgID="Visio.Drawing.15" ShapeID="_x0000_i1026" DrawAspect="Content" ObjectID="_1808315283" r:id="rId11"/>
        </w:object>
      </w:r>
    </w:p>
    <w:p w14:paraId="19472AEE" w14:textId="17293266" w:rsidR="001246A8" w:rsidRPr="000B623D" w:rsidRDefault="004574BD" w:rsidP="000B623D">
      <w:pPr>
        <w:spacing w:afterLines="50" w:after="120"/>
        <w:jc w:val="center"/>
        <w:rPr>
          <w:rFonts w:eastAsiaTheme="minorEastAsia"/>
          <w:b/>
          <w:bCs/>
          <w:lang w:val="en-US" w:eastAsia="zh-CN"/>
        </w:rPr>
      </w:pPr>
      <w:r w:rsidRPr="00E9441A">
        <w:rPr>
          <w:rFonts w:eastAsiaTheme="minorEastAsia" w:hint="eastAsia"/>
          <w:b/>
          <w:bCs/>
          <w:lang w:eastAsia="zh-CN"/>
        </w:rPr>
        <w:t>Figure 2.</w:t>
      </w:r>
      <w:r>
        <w:rPr>
          <w:rFonts w:eastAsiaTheme="minorEastAsia"/>
          <w:b/>
          <w:bCs/>
          <w:lang w:eastAsia="zh-CN"/>
        </w:rPr>
        <w:t>3</w:t>
      </w:r>
      <w:r w:rsidRPr="00E9441A">
        <w:rPr>
          <w:rFonts w:eastAsiaTheme="minorEastAsia" w:hint="eastAsia"/>
          <w:b/>
          <w:bCs/>
          <w:lang w:eastAsia="zh-CN"/>
        </w:rPr>
        <w:t xml:space="preserve">-1: An example of proposed </w:t>
      </w:r>
      <w:r>
        <w:rPr>
          <w:rFonts w:eastAsiaTheme="minorEastAsia"/>
          <w:b/>
          <w:bCs/>
          <w:lang w:val="en-US" w:eastAsia="zh-CN"/>
        </w:rPr>
        <w:t>Query</w:t>
      </w:r>
      <w:r>
        <w:rPr>
          <w:rFonts w:eastAsiaTheme="minorEastAsia" w:hint="eastAsia"/>
          <w:b/>
          <w:bCs/>
          <w:lang w:val="en-US" w:eastAsia="zh-CN"/>
        </w:rPr>
        <w:t xml:space="preserve"> </w:t>
      </w:r>
      <w:r w:rsidRPr="00E9441A">
        <w:rPr>
          <w:rFonts w:eastAsiaTheme="minorEastAsia" w:hint="eastAsia"/>
          <w:b/>
          <w:bCs/>
          <w:lang w:eastAsia="zh-CN"/>
        </w:rPr>
        <w:t>Control MAC CE</w:t>
      </w:r>
    </w:p>
    <w:p w14:paraId="0CEC1DEF" w14:textId="4F850FA3" w:rsidR="00B20B91" w:rsidRDefault="00B10D06" w:rsidP="00556BE1">
      <w:pPr>
        <w:pStyle w:val="2"/>
        <w:numPr>
          <w:ilvl w:val="1"/>
          <w:numId w:val="7"/>
        </w:numPr>
        <w:tabs>
          <w:tab w:val="num" w:pos="360"/>
        </w:tabs>
        <w:ind w:left="709" w:hanging="709"/>
      </w:pPr>
      <w:r>
        <w:rPr>
          <w:rFonts w:eastAsiaTheme="minorEastAsia" w:hint="eastAsia"/>
          <w:lang w:eastAsia="zh-CN"/>
        </w:rPr>
        <w:t xml:space="preserve"> </w:t>
      </w:r>
      <w:r w:rsidR="001676FC">
        <w:rPr>
          <w:rFonts w:eastAsiaTheme="minorEastAsia" w:hint="eastAsia"/>
          <w:lang w:eastAsia="zh-CN"/>
        </w:rPr>
        <w:t>Other WG</w:t>
      </w:r>
      <w:r>
        <w:rPr>
          <w:rFonts w:eastAsiaTheme="minorEastAsia" w:hint="eastAsia"/>
          <w:lang w:eastAsia="zh-CN"/>
        </w:rPr>
        <w:t xml:space="preserve"> impact</w:t>
      </w:r>
    </w:p>
    <w:p w14:paraId="41D98514" w14:textId="63FC0362" w:rsidR="000B623D" w:rsidRPr="000B623D" w:rsidRDefault="00E4392B" w:rsidP="00550F9B">
      <w:pPr>
        <w:spacing w:beforeLines="50" w:before="120" w:afterLines="50" w:after="120"/>
        <w:rPr>
          <w:rFonts w:eastAsiaTheme="minorEastAsia"/>
          <w:lang w:val="en-US" w:eastAsia="zh-CN"/>
        </w:rPr>
      </w:pPr>
      <w:r w:rsidRPr="001246A8">
        <w:rPr>
          <w:rFonts w:eastAsiaTheme="minorEastAsia" w:hint="eastAsia"/>
          <w:lang w:eastAsia="zh-CN"/>
        </w:rPr>
        <w:t xml:space="preserve">RAN3 </w:t>
      </w:r>
      <w:r w:rsidRPr="001246A8">
        <w:rPr>
          <w:rFonts w:eastAsiaTheme="minorEastAsia"/>
          <w:lang w:eastAsia="zh-CN"/>
        </w:rPr>
        <w:t>hasn’t</w:t>
      </w:r>
      <w:r w:rsidRPr="001246A8">
        <w:rPr>
          <w:rFonts w:eastAsiaTheme="minorEastAsia" w:hint="eastAsia"/>
          <w:lang w:eastAsia="zh-CN"/>
        </w:rPr>
        <w:t xml:space="preserve"> determine </w:t>
      </w:r>
      <w:r w:rsidR="004A4719" w:rsidRPr="001246A8">
        <w:rPr>
          <w:rFonts w:eastAsiaTheme="minorEastAsia" w:hint="eastAsia"/>
          <w:lang w:eastAsia="zh-CN"/>
        </w:rPr>
        <w:t>whether it</w:t>
      </w:r>
      <w:r w:rsidR="004A4719" w:rsidRPr="001246A8">
        <w:rPr>
          <w:rFonts w:eastAsiaTheme="minorEastAsia"/>
          <w:lang w:eastAsia="zh-CN"/>
        </w:rPr>
        <w:t>’</w:t>
      </w:r>
      <w:r w:rsidR="004A4719" w:rsidRPr="001246A8">
        <w:rPr>
          <w:rFonts w:eastAsiaTheme="minorEastAsia" w:hint="eastAsia"/>
          <w:lang w:eastAsia="zh-CN"/>
        </w:rPr>
        <w:t>s per QoS flow or per DRB,</w:t>
      </w:r>
      <w:r w:rsidR="0077675B" w:rsidRPr="001246A8">
        <w:rPr>
          <w:rFonts w:eastAsiaTheme="minorEastAsia" w:hint="eastAsia"/>
          <w:lang w:eastAsia="zh-CN"/>
        </w:rPr>
        <w:t xml:space="preserve"> </w:t>
      </w:r>
      <w:r w:rsidR="00550F9B">
        <w:rPr>
          <w:rFonts w:eastAsiaTheme="minorEastAsia"/>
          <w:lang w:eastAsia="zh-CN"/>
        </w:rPr>
        <w:t xml:space="preserve">but </w:t>
      </w:r>
      <w:r w:rsidR="0077675B" w:rsidRPr="001246A8">
        <w:rPr>
          <w:rFonts w:eastAsiaTheme="minorEastAsia" w:hint="eastAsia"/>
          <w:lang w:eastAsia="zh-CN"/>
        </w:rPr>
        <w:t>RAN3 agrees to introduce an indicator over F1AP</w:t>
      </w:r>
      <w:r w:rsidR="0017309D" w:rsidRPr="001246A8">
        <w:rPr>
          <w:rFonts w:eastAsiaTheme="minorEastAsia" w:hint="eastAsia"/>
          <w:lang w:eastAsia="zh-CN"/>
        </w:rPr>
        <w:t>.</w:t>
      </w:r>
      <w:r w:rsidR="00550F9B" w:rsidRPr="00550F9B">
        <w:t xml:space="preserve"> </w:t>
      </w:r>
      <w:r w:rsidR="00550F9B" w:rsidRPr="00550F9B">
        <w:rPr>
          <w:rFonts w:eastAsiaTheme="minorEastAsia"/>
          <w:lang w:eastAsia="zh-CN"/>
        </w:rPr>
        <w:t>DU may need to be indicated on how QoS flow is mapped into DRB.</w:t>
      </w:r>
    </w:p>
    <w:tbl>
      <w:tblPr>
        <w:tblStyle w:val="ae"/>
        <w:tblW w:w="0" w:type="auto"/>
        <w:tblLook w:val="04A0" w:firstRow="1" w:lastRow="0" w:firstColumn="1" w:lastColumn="0" w:noHBand="0" w:noVBand="1"/>
      </w:tblPr>
      <w:tblGrid>
        <w:gridCol w:w="9855"/>
      </w:tblGrid>
      <w:tr w:rsidR="00206AE5" w14:paraId="4D47F989" w14:textId="77777777" w:rsidTr="00206AE5">
        <w:tc>
          <w:tcPr>
            <w:tcW w:w="9855" w:type="dxa"/>
          </w:tcPr>
          <w:p w14:paraId="65E2F51C" w14:textId="77777777" w:rsidR="00206AE5" w:rsidRDefault="00206AE5" w:rsidP="00206AE5">
            <w:pPr>
              <w:spacing w:line="360" w:lineRule="auto"/>
              <w:rPr>
                <w:rFonts w:cs="Calibri"/>
                <w:sz w:val="18"/>
                <w:u w:val="single"/>
              </w:rPr>
            </w:pPr>
            <w:r>
              <w:rPr>
                <w:rFonts w:cs="Calibri"/>
                <w:sz w:val="18"/>
                <w:u w:val="single"/>
              </w:rPr>
              <w:t>For Specify uplink congestion signalling:</w:t>
            </w:r>
          </w:p>
          <w:p w14:paraId="4EE22297" w14:textId="77777777" w:rsidR="00206AE5" w:rsidRDefault="00206AE5" w:rsidP="00206AE5">
            <w:pPr>
              <w:spacing w:line="360" w:lineRule="auto"/>
              <w:rPr>
                <w:rFonts w:cs="Calibri"/>
                <w:b/>
                <w:color w:val="008000"/>
                <w:sz w:val="18"/>
              </w:rPr>
            </w:pPr>
            <w:r>
              <w:rPr>
                <w:rFonts w:cs="Calibri"/>
                <w:b/>
                <w:color w:val="008000"/>
                <w:sz w:val="18"/>
              </w:rPr>
              <w:t xml:space="preserve">Introduce an indication in NGAP, to allow the SMF to inform the gNB which QoS flow(s) are subject to uplink rate control. </w:t>
            </w:r>
          </w:p>
          <w:p w14:paraId="5455D884" w14:textId="77777777" w:rsidR="00206AE5" w:rsidRDefault="00206AE5" w:rsidP="00206AE5">
            <w:pPr>
              <w:spacing w:line="360" w:lineRule="auto"/>
              <w:rPr>
                <w:rFonts w:cs="Calibri"/>
              </w:rPr>
            </w:pPr>
            <w:r>
              <w:rPr>
                <w:rFonts w:cs="Calibri"/>
                <w:b/>
                <w:color w:val="008000"/>
                <w:sz w:val="18"/>
              </w:rPr>
              <w:t xml:space="preserve">Introduce the same indication in XnAP to inform target gNB. </w:t>
            </w:r>
          </w:p>
          <w:p w14:paraId="0C37A1D4" w14:textId="61F15837" w:rsidR="00206AE5" w:rsidRPr="00206AE5" w:rsidRDefault="00206AE5" w:rsidP="00206AE5">
            <w:pPr>
              <w:pStyle w:val="aa"/>
              <w:spacing w:line="360" w:lineRule="auto"/>
              <w:rPr>
                <w:rFonts w:ascii="Calibri" w:eastAsia="宋体" w:hAnsi="Calibri" w:cs="Calibri"/>
                <w:b/>
                <w:color w:val="0000FF"/>
                <w:sz w:val="18"/>
                <w:szCs w:val="24"/>
                <w:lang w:val="en-US"/>
              </w:rPr>
            </w:pPr>
            <w:r>
              <w:rPr>
                <w:rFonts w:ascii="Calibri" w:eastAsia="宋体" w:hAnsi="Calibri" w:cs="Calibri"/>
                <w:b/>
                <w:color w:val="0000FF"/>
                <w:sz w:val="18"/>
                <w:szCs w:val="24"/>
                <w:lang w:val="en-US"/>
              </w:rPr>
              <w:t>FFS on per QoS flow indication or per DRB indication over F1AP?</w:t>
            </w:r>
          </w:p>
        </w:tc>
      </w:tr>
    </w:tbl>
    <w:p w14:paraId="5BE2232A" w14:textId="3511AED4" w:rsidR="000B623D" w:rsidRPr="000B623D" w:rsidRDefault="000B623D" w:rsidP="00550F9B">
      <w:pPr>
        <w:spacing w:beforeLines="50" w:before="120" w:afterLines="50" w:after="120"/>
        <w:ind w:left="1134" w:hangingChars="567" w:hanging="1134"/>
        <w:rPr>
          <w:lang w:val="en-US" w:eastAsia="zh-CN"/>
        </w:rPr>
      </w:pPr>
      <w:r w:rsidRPr="000B623D">
        <w:rPr>
          <w:lang w:val="en-US" w:eastAsia="zh-CN"/>
        </w:rPr>
        <w:t>Also</w:t>
      </w:r>
      <w:r w:rsidR="003469E6">
        <w:rPr>
          <w:lang w:val="en-US" w:eastAsia="zh-CN"/>
        </w:rPr>
        <w:t>, rate query may have impact on SA4 and CT1.</w:t>
      </w:r>
    </w:p>
    <w:p w14:paraId="668838DC" w14:textId="684670A2" w:rsidR="00B20B91" w:rsidRPr="006268EE" w:rsidRDefault="00550F9B" w:rsidP="006268EE">
      <w:pPr>
        <w:spacing w:beforeLines="50" w:before="120" w:afterLines="50" w:after="120"/>
        <w:ind w:left="1138" w:hangingChars="567" w:hanging="1138"/>
        <w:rPr>
          <w:rFonts w:eastAsiaTheme="minorEastAsia"/>
          <w:b/>
          <w:bCs/>
          <w:lang w:val="en-US" w:eastAsia="zh-CN"/>
        </w:rPr>
      </w:pPr>
      <w:r w:rsidRPr="00E93F4F">
        <w:rPr>
          <w:b/>
          <w:bCs/>
          <w:lang w:val="en-US" w:eastAsia="zh-CN"/>
        </w:rPr>
        <w:t xml:space="preserve">Proposal </w:t>
      </w:r>
      <w:r w:rsidR="000B623D">
        <w:rPr>
          <w:rFonts w:eastAsiaTheme="minorEastAsia"/>
          <w:b/>
          <w:bCs/>
          <w:lang w:val="en-US" w:eastAsia="zh-CN"/>
        </w:rPr>
        <w:t>12</w:t>
      </w:r>
      <w:r>
        <w:rPr>
          <w:b/>
          <w:bCs/>
          <w:lang w:val="en-US" w:eastAsia="zh-CN"/>
        </w:rPr>
        <w:t>:</w:t>
      </w:r>
      <w:r w:rsidRPr="00E93F4F">
        <w:rPr>
          <w:b/>
          <w:bCs/>
          <w:lang w:val="en-US" w:eastAsia="zh-CN"/>
        </w:rPr>
        <w:t xml:space="preserve"> </w:t>
      </w:r>
      <w:r>
        <w:rPr>
          <w:rFonts w:eastAsiaTheme="minorEastAsia"/>
          <w:b/>
          <w:bCs/>
          <w:lang w:val="en-US" w:eastAsia="zh-CN"/>
        </w:rPr>
        <w:t>Send an LS to RAN3</w:t>
      </w:r>
      <w:r w:rsidR="006268EE">
        <w:rPr>
          <w:rFonts w:eastAsiaTheme="minorEastAsia"/>
          <w:b/>
          <w:bCs/>
          <w:lang w:val="en-US" w:eastAsia="zh-CN"/>
        </w:rPr>
        <w:t>/SA4/CT1</w:t>
      </w:r>
      <w:r>
        <w:rPr>
          <w:rFonts w:eastAsiaTheme="minorEastAsia"/>
          <w:b/>
          <w:bCs/>
          <w:lang w:val="en-US" w:eastAsia="zh-CN"/>
        </w:rPr>
        <w:t xml:space="preserve"> to synchronize RAN2’s agreements on </w:t>
      </w:r>
      <w:r w:rsidR="000B623D">
        <w:rPr>
          <w:rFonts w:eastAsiaTheme="minorEastAsia"/>
          <w:b/>
          <w:bCs/>
          <w:lang w:val="en-US" w:eastAsia="zh-CN"/>
        </w:rPr>
        <w:t>r</w:t>
      </w:r>
      <w:r>
        <w:rPr>
          <w:rFonts w:eastAsiaTheme="minorEastAsia"/>
          <w:b/>
          <w:bCs/>
          <w:lang w:val="en-US" w:eastAsia="zh-CN"/>
        </w:rPr>
        <w:t>ate control</w:t>
      </w:r>
      <w:r w:rsidR="000B623D">
        <w:rPr>
          <w:rFonts w:eastAsiaTheme="minorEastAsia"/>
          <w:b/>
          <w:bCs/>
          <w:lang w:val="en-US" w:eastAsia="zh-CN"/>
        </w:rPr>
        <w:t xml:space="preserve"> and query</w:t>
      </w:r>
      <w:r>
        <w:rPr>
          <w:b/>
          <w:bCs/>
          <w:lang w:val="en-US" w:eastAsia="zh-CN"/>
        </w:rPr>
        <w:t>.</w:t>
      </w:r>
    </w:p>
    <w:p w14:paraId="70D03315" w14:textId="45355595" w:rsidR="005D20F1" w:rsidRDefault="005D20F1" w:rsidP="00BA7BDF">
      <w:pPr>
        <w:pStyle w:val="1"/>
      </w:pPr>
      <w:r>
        <w:t>Conclusion</w:t>
      </w:r>
    </w:p>
    <w:p w14:paraId="4775E6C8" w14:textId="77777777" w:rsidR="00BA7BDF" w:rsidRDefault="00BA7BDF" w:rsidP="00BA7BDF">
      <w:pPr>
        <w:spacing w:afterLines="50" w:after="120"/>
        <w:rPr>
          <w:rFonts w:eastAsiaTheme="minorEastAsia"/>
          <w:i/>
          <w:iCs/>
          <w:lang w:val="en-US" w:eastAsia="zh-CN"/>
        </w:rPr>
      </w:pPr>
      <w:bookmarkStart w:id="0" w:name="_Hlk197509078"/>
      <w:r w:rsidRPr="00EE7382">
        <w:rPr>
          <w:rFonts w:eastAsiaTheme="minorEastAsia"/>
          <w:lang w:eastAsia="zh-CN"/>
        </w:rPr>
        <w:t>Based</w:t>
      </w:r>
      <w:r>
        <w:rPr>
          <w:rFonts w:eastAsiaTheme="minorEastAsia" w:hint="eastAsia"/>
          <w:lang w:eastAsia="zh-CN"/>
        </w:rPr>
        <w:t xml:space="preserve"> on the abovementioned analysis and observations</w:t>
      </w:r>
      <w:r>
        <w:rPr>
          <w:rFonts w:eastAsiaTheme="minorEastAsia"/>
          <w:lang w:val="en-US" w:eastAsia="zh-CN"/>
        </w:rPr>
        <w:t>, the following is proposed.</w:t>
      </w:r>
      <w:bookmarkEnd w:id="0"/>
    </w:p>
    <w:p w14:paraId="32B68DF2" w14:textId="7347F7DF" w:rsidR="00BA7BDF" w:rsidRDefault="004C145B" w:rsidP="00BA7BDF">
      <w:pPr>
        <w:spacing w:afterLines="50" w:after="120"/>
        <w:rPr>
          <w:rFonts w:eastAsiaTheme="minorEastAsia"/>
          <w:i/>
          <w:iCs/>
          <w:u w:val="single"/>
          <w:lang w:val="en-US" w:eastAsia="zh-CN"/>
        </w:rPr>
      </w:pPr>
      <w:r>
        <w:rPr>
          <w:rFonts w:eastAsiaTheme="minorEastAsia"/>
          <w:i/>
          <w:iCs/>
          <w:u w:val="single"/>
          <w:lang w:val="en-US" w:eastAsia="zh-CN"/>
        </w:rPr>
        <w:t>Overall</w:t>
      </w:r>
      <w:r w:rsidR="00BA7BDF" w:rsidRPr="00D41BCE">
        <w:rPr>
          <w:rFonts w:eastAsiaTheme="minorEastAsia"/>
          <w:i/>
          <w:iCs/>
          <w:u w:val="single"/>
          <w:lang w:val="en-US" w:eastAsia="zh-CN"/>
        </w:rPr>
        <w:t>:</w:t>
      </w:r>
    </w:p>
    <w:p w14:paraId="238C9EAB" w14:textId="77777777" w:rsidR="004C145B" w:rsidRPr="00A34A2D" w:rsidRDefault="004C145B" w:rsidP="004C145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 xml:space="preserve">: </w:t>
      </w:r>
      <w:r>
        <w:rPr>
          <w:rFonts w:eastAsiaTheme="minorEastAsia" w:hint="eastAsia"/>
          <w:b/>
          <w:bCs/>
          <w:lang w:val="en-US" w:eastAsia="zh-CN"/>
        </w:rPr>
        <w:t xml:space="preserve">With 8 codepoints and bit rate ranges from 0.1 to 40 Mbps, the expected QE is about </w:t>
      </w:r>
      <w:r w:rsidRPr="00DD151B">
        <w:rPr>
          <w:rFonts w:eastAsiaTheme="minorEastAsia"/>
          <w:b/>
          <w:bCs/>
          <w:lang w:val="en-US" w:eastAsia="zh-CN"/>
        </w:rPr>
        <w:t>4.8%</w:t>
      </w:r>
      <w:r>
        <w:rPr>
          <w:rFonts w:eastAsiaTheme="minorEastAsia" w:hint="eastAsia"/>
          <w:b/>
          <w:bCs/>
          <w:lang w:val="en-US" w:eastAsia="zh-CN"/>
        </w:rPr>
        <w:t xml:space="preserve">, which is acceptable for XR applications as accuracy in rate control </w:t>
      </w:r>
      <w:r w:rsidRPr="003407FD">
        <w:rPr>
          <w:rFonts w:eastAsiaTheme="minorEastAsia"/>
          <w:b/>
          <w:bCs/>
          <w:lang w:eastAsia="zh-CN"/>
        </w:rPr>
        <w:t>is not a critical concern</w:t>
      </w:r>
      <w:r>
        <w:rPr>
          <w:rFonts w:eastAsiaTheme="minorEastAsia"/>
          <w:b/>
          <w:bCs/>
          <w:lang w:val="en-US" w:eastAsia="zh-CN"/>
        </w:rPr>
        <w:t>.</w:t>
      </w:r>
    </w:p>
    <w:p w14:paraId="124950E8" w14:textId="5E907F28" w:rsidR="004C145B" w:rsidRDefault="004C145B" w:rsidP="004C145B">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1</w:t>
      </w:r>
      <w:r>
        <w:rPr>
          <w:b/>
          <w:bCs/>
          <w:lang w:val="en-US" w:eastAsia="zh-CN"/>
        </w:rPr>
        <w:t>:</w:t>
      </w:r>
      <w:r w:rsidRPr="00E93F4F">
        <w:rPr>
          <w:b/>
          <w:bCs/>
          <w:lang w:val="en-US" w:eastAsia="zh-CN"/>
        </w:rPr>
        <w:t xml:space="preserve"> </w:t>
      </w:r>
      <w:r>
        <w:rPr>
          <w:rFonts w:eastAsiaTheme="minorEastAsia" w:hint="eastAsia"/>
          <w:b/>
          <w:bCs/>
          <w:lang w:val="en-US" w:eastAsia="zh-CN"/>
        </w:rPr>
        <w:t>The rate control table ranges from 0.1 to 40Mbps</w:t>
      </w:r>
      <w:r>
        <w:rPr>
          <w:b/>
          <w:bCs/>
          <w:lang w:val="en-US" w:eastAsia="zh-CN"/>
        </w:rPr>
        <w:t>.</w:t>
      </w:r>
    </w:p>
    <w:p w14:paraId="136BCDA5" w14:textId="77777777" w:rsidR="004C145B" w:rsidRDefault="004C145B" w:rsidP="004C145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 xml:space="preserve">2: </w:t>
      </w:r>
      <w:r>
        <w:rPr>
          <w:rFonts w:eastAsiaTheme="minorEastAsia"/>
          <w:b/>
          <w:bCs/>
          <w:lang w:val="en-US" w:eastAsia="zh-CN"/>
        </w:rPr>
        <w:t>RAN2 will not specify DL rate control and DL rate control query</w:t>
      </w:r>
      <w:r>
        <w:rPr>
          <w:b/>
          <w:bCs/>
          <w:lang w:val="en-US" w:eastAsia="zh-CN"/>
        </w:rPr>
        <w:t>.</w:t>
      </w:r>
    </w:p>
    <w:p w14:paraId="7FA90D2F" w14:textId="54D2406A" w:rsidR="004C145B" w:rsidRPr="004C145B" w:rsidRDefault="004C145B" w:rsidP="004C145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w:t>
      </w:r>
      <w:r>
        <w:rPr>
          <w:b/>
          <w:bCs/>
          <w:lang w:val="en-US" w:eastAsia="zh-CN"/>
        </w:rPr>
        <w:t>:</w:t>
      </w:r>
      <w:r w:rsidRPr="00E93F4F">
        <w:rPr>
          <w:b/>
          <w:bCs/>
          <w:lang w:val="en-US" w:eastAsia="zh-CN"/>
        </w:rPr>
        <w:t xml:space="preserve"> </w:t>
      </w:r>
      <w:r>
        <w:rPr>
          <w:rFonts w:eastAsiaTheme="minorEastAsia"/>
          <w:b/>
          <w:bCs/>
          <w:lang w:val="en-US" w:eastAsia="zh-CN"/>
        </w:rPr>
        <w:t>SRB is not affected by rate control</w:t>
      </w:r>
      <w:r>
        <w:rPr>
          <w:b/>
          <w:bCs/>
          <w:lang w:val="en-US" w:eastAsia="zh-CN"/>
        </w:rPr>
        <w:t>.</w:t>
      </w:r>
    </w:p>
    <w:p w14:paraId="579441CC" w14:textId="108A0925" w:rsidR="00BA7BDF" w:rsidRDefault="00F92140" w:rsidP="00BA7BDF">
      <w:pPr>
        <w:spacing w:afterLines="50" w:after="120"/>
        <w:rPr>
          <w:rFonts w:eastAsiaTheme="minorEastAsia"/>
          <w:i/>
          <w:iCs/>
          <w:u w:val="single"/>
          <w:lang w:val="en-US" w:eastAsia="zh-CN"/>
        </w:rPr>
      </w:pPr>
      <w:r>
        <w:rPr>
          <w:rFonts w:eastAsiaTheme="minorEastAsia"/>
          <w:i/>
          <w:iCs/>
          <w:u w:val="single"/>
          <w:lang w:val="en-US" w:eastAsia="zh-CN"/>
        </w:rPr>
        <w:t>UL Rate Control MAC CE;</w:t>
      </w:r>
    </w:p>
    <w:p w14:paraId="69C5878C" w14:textId="77777777" w:rsidR="004C145B" w:rsidRPr="00CE7466" w:rsidRDefault="004C145B" w:rsidP="004C145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2a</w:t>
      </w:r>
      <w:r w:rsidRPr="00B913A2">
        <w:rPr>
          <w:b/>
          <w:bCs/>
          <w:lang w:val="en-US" w:eastAsia="zh-CN"/>
        </w:rPr>
        <w:t xml:space="preserve">: </w:t>
      </w:r>
      <w:r>
        <w:rPr>
          <w:rFonts w:eastAsiaTheme="minorEastAsia" w:hint="eastAsia"/>
          <w:b/>
          <w:bCs/>
          <w:lang w:val="en-US" w:eastAsia="zh-CN"/>
        </w:rPr>
        <w:t xml:space="preserve">Capture DRB identity in Rate Control MAC CE is beneficial for </w:t>
      </w:r>
      <w:r>
        <w:rPr>
          <w:rFonts w:eastAsiaTheme="minorEastAsia"/>
          <w:b/>
          <w:bCs/>
          <w:lang w:val="en-US" w:eastAsia="zh-CN"/>
        </w:rPr>
        <w:t>LCP</w:t>
      </w:r>
      <w:r>
        <w:rPr>
          <w:rFonts w:eastAsiaTheme="minorEastAsia" w:hint="eastAsia"/>
          <w:b/>
          <w:bCs/>
          <w:lang w:val="en-US" w:eastAsia="zh-CN"/>
        </w:rPr>
        <w:t xml:space="preserve"> and fast rate control</w:t>
      </w:r>
      <w:r>
        <w:rPr>
          <w:rFonts w:eastAsiaTheme="minorEastAsia"/>
          <w:b/>
          <w:bCs/>
          <w:lang w:val="en-US" w:eastAsia="zh-CN"/>
        </w:rPr>
        <w:t xml:space="preserve"> at UE side, as LCP</w:t>
      </w:r>
      <w:r>
        <w:rPr>
          <w:rFonts w:eastAsiaTheme="minorEastAsia" w:hint="eastAsia"/>
          <w:b/>
          <w:bCs/>
          <w:lang w:val="en-US" w:eastAsia="zh-CN"/>
        </w:rPr>
        <w:t xml:space="preserve"> </w:t>
      </w:r>
      <w:r>
        <w:rPr>
          <w:rFonts w:eastAsiaTheme="minorEastAsia"/>
          <w:b/>
          <w:bCs/>
          <w:lang w:val="en-US" w:eastAsia="zh-CN"/>
        </w:rPr>
        <w:t xml:space="preserve">is </w:t>
      </w:r>
      <w:r>
        <w:rPr>
          <w:rFonts w:eastAsiaTheme="minorEastAsia" w:hint="eastAsia"/>
          <w:b/>
          <w:bCs/>
          <w:lang w:val="en-US" w:eastAsia="zh-CN"/>
        </w:rPr>
        <w:t>on</w:t>
      </w:r>
      <w:r>
        <w:rPr>
          <w:rFonts w:eastAsiaTheme="minorEastAsia"/>
          <w:b/>
          <w:bCs/>
          <w:lang w:val="en-US" w:eastAsia="zh-CN"/>
        </w:rPr>
        <w:t xml:space="preserve"> LCH granularity</w:t>
      </w:r>
      <w:r w:rsidRPr="00B913A2">
        <w:rPr>
          <w:b/>
          <w:bCs/>
          <w:lang w:val="en-US" w:eastAsia="zh-CN"/>
        </w:rPr>
        <w:t>.</w:t>
      </w:r>
    </w:p>
    <w:p w14:paraId="70E36011" w14:textId="77777777" w:rsidR="004C145B" w:rsidRPr="00500A05" w:rsidRDefault="004C145B" w:rsidP="004C145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2b</w:t>
      </w:r>
      <w:r w:rsidRPr="00B913A2">
        <w:rPr>
          <w:b/>
          <w:bCs/>
          <w:lang w:val="en-US" w:eastAsia="zh-CN"/>
        </w:rPr>
        <w:t xml:space="preserve">: </w:t>
      </w:r>
      <w:r>
        <w:rPr>
          <w:rFonts w:eastAsiaTheme="minorEastAsia" w:hint="eastAsia"/>
          <w:b/>
          <w:bCs/>
          <w:lang w:val="en-US" w:eastAsia="zh-CN"/>
        </w:rPr>
        <w:t xml:space="preserve">Capture DRB identity in Rate Control MAC CE can also avoid potential </w:t>
      </w:r>
      <w:r>
        <w:rPr>
          <w:rFonts w:eastAsiaTheme="minorEastAsia"/>
          <w:b/>
          <w:bCs/>
          <w:lang w:val="en-US" w:eastAsia="zh-CN"/>
        </w:rPr>
        <w:t>ambiguity</w:t>
      </w:r>
      <w:r>
        <w:rPr>
          <w:rFonts w:eastAsiaTheme="minorEastAsia" w:hint="eastAsia"/>
          <w:b/>
          <w:bCs/>
          <w:lang w:val="en-US" w:eastAsia="zh-CN"/>
        </w:rPr>
        <w:t xml:space="preserve"> in case two PDU sessions have </w:t>
      </w:r>
      <w:r>
        <w:rPr>
          <w:rFonts w:eastAsiaTheme="minorEastAsia"/>
          <w:b/>
          <w:bCs/>
          <w:lang w:val="en-US" w:eastAsia="zh-CN"/>
        </w:rPr>
        <w:t>Qo</w:t>
      </w:r>
      <w:r>
        <w:rPr>
          <w:rFonts w:eastAsiaTheme="minorEastAsia" w:hint="eastAsia"/>
          <w:b/>
          <w:bCs/>
          <w:lang w:val="en-US" w:eastAsia="zh-CN"/>
        </w:rPr>
        <w:t xml:space="preserve">S flows with </w:t>
      </w:r>
      <w:r>
        <w:rPr>
          <w:rFonts w:eastAsiaTheme="minorEastAsia"/>
          <w:b/>
          <w:bCs/>
          <w:lang w:val="en-US" w:eastAsia="zh-CN"/>
        </w:rPr>
        <w:t>the same</w:t>
      </w:r>
      <w:r>
        <w:rPr>
          <w:rFonts w:eastAsiaTheme="minorEastAsia" w:hint="eastAsia"/>
          <w:b/>
          <w:bCs/>
          <w:lang w:val="en-US" w:eastAsia="zh-CN"/>
        </w:rPr>
        <w:t xml:space="preserve"> QFI</w:t>
      </w:r>
      <w:r w:rsidRPr="00B913A2">
        <w:rPr>
          <w:b/>
          <w:bCs/>
          <w:lang w:val="en-US" w:eastAsia="zh-CN"/>
        </w:rPr>
        <w:t>.</w:t>
      </w:r>
    </w:p>
    <w:p w14:paraId="5DE956F2" w14:textId="77777777" w:rsidR="004C145B" w:rsidRPr="003B0F76" w:rsidRDefault="004C145B" w:rsidP="004C145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4</w:t>
      </w:r>
      <w:r>
        <w:rPr>
          <w:b/>
          <w:bCs/>
          <w:lang w:val="en-US" w:eastAsia="zh-CN"/>
        </w:rPr>
        <w:t>:</w:t>
      </w:r>
      <w:r>
        <w:rPr>
          <w:rFonts w:eastAsiaTheme="minorEastAsia"/>
          <w:b/>
          <w:bCs/>
          <w:lang w:val="en-US" w:eastAsia="zh-CN"/>
        </w:rPr>
        <w:t xml:space="preserve"> The QoS flow in the Rate control MAC CE is indicated via the combination of DRB ID and QFI</w:t>
      </w:r>
      <w:r>
        <w:rPr>
          <w:b/>
          <w:bCs/>
          <w:lang w:val="en-US" w:eastAsia="zh-CN"/>
        </w:rPr>
        <w:t>.</w:t>
      </w:r>
    </w:p>
    <w:p w14:paraId="7DE24C3D" w14:textId="4E75EAFE" w:rsidR="004C145B" w:rsidRPr="00FB16E9" w:rsidRDefault="004C145B" w:rsidP="004C145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5</w:t>
      </w:r>
      <w:r>
        <w:rPr>
          <w:b/>
          <w:bCs/>
          <w:lang w:val="en-US" w:eastAsia="zh-CN"/>
        </w:rPr>
        <w:t>:</w:t>
      </w:r>
      <w:r>
        <w:rPr>
          <w:rFonts w:eastAsiaTheme="minorEastAsia"/>
          <w:b/>
          <w:bCs/>
          <w:lang w:val="en-US" w:eastAsia="zh-CN"/>
        </w:rPr>
        <w:t xml:space="preserve"> </w:t>
      </w:r>
      <w:r>
        <w:rPr>
          <w:rFonts w:eastAsiaTheme="minorEastAsia" w:hint="eastAsia"/>
          <w:b/>
          <w:bCs/>
          <w:lang w:val="en-US" w:eastAsia="zh-CN"/>
        </w:rPr>
        <w:t>Support rate control over</w:t>
      </w:r>
      <w:r>
        <w:rPr>
          <w:rFonts w:eastAsiaTheme="minorEastAsia"/>
          <w:b/>
          <w:bCs/>
          <w:lang w:val="en-US" w:eastAsia="zh-CN"/>
        </w:rPr>
        <w:t xml:space="preserve"> multiple QoS flows </w:t>
      </w:r>
      <w:r>
        <w:rPr>
          <w:rFonts w:eastAsiaTheme="minorEastAsia" w:hint="eastAsia"/>
          <w:b/>
          <w:bCs/>
          <w:lang w:val="en-US" w:eastAsia="zh-CN"/>
        </w:rPr>
        <w:t>by</w:t>
      </w:r>
      <w:r>
        <w:rPr>
          <w:rFonts w:eastAsiaTheme="minorEastAsia"/>
          <w:b/>
          <w:bCs/>
          <w:lang w:val="en-US" w:eastAsia="zh-CN"/>
        </w:rPr>
        <w:t xml:space="preserve"> </w:t>
      </w:r>
      <w:r>
        <w:rPr>
          <w:rFonts w:eastAsiaTheme="minorEastAsia" w:hint="eastAsia"/>
          <w:b/>
          <w:bCs/>
          <w:lang w:val="en-US" w:eastAsia="zh-CN"/>
        </w:rPr>
        <w:t>assembling the DRB-QFI pairs</w:t>
      </w:r>
      <w:r>
        <w:rPr>
          <w:rFonts w:eastAsiaTheme="minorEastAsia"/>
          <w:b/>
          <w:bCs/>
          <w:lang w:val="en-US" w:eastAsia="zh-CN"/>
        </w:rPr>
        <w:t xml:space="preserve"> in </w:t>
      </w:r>
      <w:r>
        <w:rPr>
          <w:rFonts w:eastAsiaTheme="minorEastAsia" w:hint="eastAsia"/>
          <w:b/>
          <w:bCs/>
          <w:lang w:val="en-US" w:eastAsia="zh-CN"/>
        </w:rPr>
        <w:t>an</w:t>
      </w:r>
      <w:r>
        <w:rPr>
          <w:rFonts w:eastAsiaTheme="minorEastAsia"/>
          <w:b/>
          <w:bCs/>
          <w:lang w:val="en-US" w:eastAsia="zh-CN"/>
        </w:rPr>
        <w:t xml:space="preserve"> ascending</w:t>
      </w:r>
      <w:r>
        <w:rPr>
          <w:rFonts w:eastAsiaTheme="minorEastAsia" w:hint="eastAsia"/>
          <w:b/>
          <w:bCs/>
          <w:lang w:val="en-US" w:eastAsia="zh-CN"/>
        </w:rPr>
        <w:t xml:space="preserve"> or </w:t>
      </w:r>
      <w:r>
        <w:rPr>
          <w:rFonts w:eastAsiaTheme="minorEastAsia"/>
          <w:b/>
          <w:bCs/>
          <w:lang w:val="en-US" w:eastAsia="zh-CN"/>
        </w:rPr>
        <w:t>descending order with regarding to QoS flow</w:t>
      </w:r>
      <w:r>
        <w:rPr>
          <w:rFonts w:eastAsiaTheme="minorEastAsia" w:hint="eastAsia"/>
          <w:b/>
          <w:bCs/>
          <w:lang w:val="en-US" w:eastAsia="zh-CN"/>
        </w:rPr>
        <w:t xml:space="preserve"> </w:t>
      </w:r>
      <w:r>
        <w:rPr>
          <w:rFonts w:eastAsiaTheme="minorEastAsia"/>
          <w:b/>
          <w:bCs/>
          <w:lang w:val="en-US" w:eastAsia="zh-CN"/>
        </w:rPr>
        <w:t>priority</w:t>
      </w:r>
      <w:r>
        <w:rPr>
          <w:rFonts w:eastAsiaTheme="minorEastAsia" w:hint="eastAsia"/>
          <w:b/>
          <w:bCs/>
          <w:lang w:val="en-US" w:eastAsia="zh-CN"/>
        </w:rPr>
        <w:t xml:space="preserve"> in the Rate Control MAC CE, FFS which </w:t>
      </w:r>
      <w:r w:rsidR="00361DA2">
        <w:rPr>
          <w:rFonts w:eastAsiaTheme="minorEastAsia" w:hint="eastAsia"/>
          <w:b/>
          <w:bCs/>
          <w:lang w:val="en-US" w:eastAsia="zh-CN"/>
        </w:rPr>
        <w:t>one</w:t>
      </w:r>
      <w:r>
        <w:rPr>
          <w:rFonts w:eastAsiaTheme="minorEastAsia" w:hint="eastAsia"/>
          <w:b/>
          <w:bCs/>
          <w:lang w:val="en-US" w:eastAsia="zh-CN"/>
        </w:rPr>
        <w:t>.</w:t>
      </w:r>
    </w:p>
    <w:p w14:paraId="5603C5BB" w14:textId="30B12BE8" w:rsidR="004C145B" w:rsidRPr="004C145B" w:rsidRDefault="004C145B" w:rsidP="004C145B">
      <w:pPr>
        <w:spacing w:afterLines="50" w:after="120"/>
        <w:ind w:left="1138" w:hangingChars="567" w:hanging="1138"/>
        <w:rPr>
          <w:rFonts w:eastAsiaTheme="minorEastAsia"/>
          <w:b/>
          <w:bCs/>
          <w:lang w:val="en-US" w:eastAsia="zh-CN"/>
        </w:rPr>
      </w:pPr>
      <w:r w:rsidRPr="00E93F4F">
        <w:rPr>
          <w:b/>
          <w:bCs/>
          <w:lang w:val="en-US" w:eastAsia="zh-CN"/>
        </w:rPr>
        <w:t>Proposal</w:t>
      </w:r>
      <w:r>
        <w:rPr>
          <w:b/>
          <w:bCs/>
          <w:lang w:val="en-US" w:eastAsia="zh-CN"/>
        </w:rPr>
        <w:t xml:space="preserve"> 6:</w:t>
      </w:r>
      <w:r>
        <w:rPr>
          <w:rFonts w:eastAsiaTheme="minorEastAsia"/>
          <w:b/>
          <w:bCs/>
          <w:lang w:val="en-US" w:eastAsia="zh-CN"/>
        </w:rPr>
        <w:t xml:space="preserve"> The</w:t>
      </w:r>
      <w:r>
        <w:rPr>
          <w:rFonts w:eastAsiaTheme="minorEastAsia" w:hint="eastAsia"/>
          <w:b/>
          <w:bCs/>
          <w:lang w:val="en-US" w:eastAsia="zh-CN"/>
        </w:rPr>
        <w:t xml:space="preserve"> Rate Control MAC CE should </w:t>
      </w:r>
      <w:r>
        <w:rPr>
          <w:rFonts w:eastAsiaTheme="minorEastAsia"/>
          <w:b/>
          <w:bCs/>
          <w:lang w:val="en-US" w:eastAsia="zh-CN"/>
        </w:rPr>
        <w:t>consist</w:t>
      </w:r>
      <w:r>
        <w:rPr>
          <w:rFonts w:eastAsiaTheme="minorEastAsia" w:hint="eastAsia"/>
          <w:b/>
          <w:bCs/>
          <w:lang w:val="en-US" w:eastAsia="zh-CN"/>
        </w:rPr>
        <w:t xml:space="preserve"> of one or multiple </w:t>
      </w:r>
      <w:r>
        <w:rPr>
          <w:rFonts w:eastAsiaTheme="minorEastAsia"/>
          <w:b/>
          <w:bCs/>
          <w:lang w:val="en-US" w:eastAsia="zh-CN"/>
        </w:rPr>
        <w:t>set</w:t>
      </w:r>
      <w:r>
        <w:rPr>
          <w:rFonts w:eastAsiaTheme="minorEastAsia" w:hint="eastAsia"/>
          <w:b/>
          <w:bCs/>
          <w:lang w:val="en-US" w:eastAsia="zh-CN"/>
        </w:rPr>
        <w:t>(s) of 5-bit LCH ID</w:t>
      </w:r>
      <w:r>
        <w:rPr>
          <w:rFonts w:eastAsiaTheme="minorEastAsia"/>
          <w:b/>
          <w:bCs/>
          <w:lang w:val="en-US" w:eastAsia="zh-CN"/>
        </w:rPr>
        <w:t xml:space="preserve">, </w:t>
      </w:r>
      <w:r>
        <w:rPr>
          <w:rFonts w:eastAsiaTheme="minorEastAsia" w:hint="eastAsia"/>
          <w:b/>
          <w:bCs/>
          <w:lang w:val="en-US" w:eastAsia="zh-CN"/>
        </w:rPr>
        <w:t>6-bit QFI</w:t>
      </w:r>
      <w:r w:rsidR="00596E51">
        <w:rPr>
          <w:rFonts w:eastAsiaTheme="minorEastAsia"/>
          <w:b/>
          <w:bCs/>
          <w:lang w:val="en-US" w:eastAsia="zh-CN"/>
        </w:rPr>
        <w:t xml:space="preserve">, </w:t>
      </w:r>
      <w:r>
        <w:rPr>
          <w:rFonts w:eastAsiaTheme="minorEastAsia"/>
          <w:b/>
          <w:bCs/>
          <w:lang w:val="en-US" w:eastAsia="zh-CN"/>
        </w:rPr>
        <w:t>and 8-bit (physical) bit rate.</w:t>
      </w:r>
    </w:p>
    <w:p w14:paraId="41D6E25F" w14:textId="3AEE56A8" w:rsidR="00F92140" w:rsidRDefault="00F92140" w:rsidP="00BA7BDF">
      <w:pPr>
        <w:spacing w:afterLines="50" w:after="120"/>
        <w:rPr>
          <w:rFonts w:eastAsiaTheme="minorEastAsia"/>
          <w:i/>
          <w:iCs/>
          <w:u w:val="single"/>
          <w:lang w:val="en-US" w:eastAsia="zh-CN"/>
        </w:rPr>
      </w:pPr>
      <w:r>
        <w:rPr>
          <w:rFonts w:eastAsiaTheme="minorEastAsia"/>
          <w:i/>
          <w:iCs/>
          <w:u w:val="single"/>
          <w:lang w:val="en-US" w:eastAsia="zh-CN"/>
        </w:rPr>
        <w:t xml:space="preserve">Handling of UL Rate </w:t>
      </w:r>
      <w:r w:rsidR="004C145B">
        <w:rPr>
          <w:rFonts w:eastAsiaTheme="minorEastAsia"/>
          <w:i/>
          <w:iCs/>
          <w:u w:val="single"/>
          <w:lang w:val="en-US" w:eastAsia="zh-CN"/>
        </w:rPr>
        <w:t>Queries:</w:t>
      </w:r>
    </w:p>
    <w:p w14:paraId="28923249" w14:textId="77777777" w:rsidR="004C145B" w:rsidRPr="00FC7CE7" w:rsidRDefault="004C145B" w:rsidP="004C145B">
      <w:pPr>
        <w:spacing w:afterLines="50" w:after="120"/>
        <w:ind w:left="1138" w:hangingChars="567" w:hanging="1138"/>
        <w:rPr>
          <w:rFonts w:eastAsiaTheme="minorEastAsia"/>
          <w:b/>
          <w:bCs/>
          <w:lang w:val="en-US" w:eastAsia="zh-CN"/>
        </w:rPr>
      </w:pPr>
      <w:r w:rsidRPr="00E93F4F">
        <w:rPr>
          <w:b/>
          <w:bCs/>
          <w:lang w:val="en-US" w:eastAsia="zh-CN"/>
        </w:rPr>
        <w:lastRenderedPageBreak/>
        <w:t xml:space="preserve">Proposal </w:t>
      </w:r>
      <w:r>
        <w:rPr>
          <w:rFonts w:eastAsiaTheme="minorEastAsia"/>
          <w:b/>
          <w:bCs/>
          <w:lang w:val="en-US" w:eastAsia="zh-CN"/>
        </w:rPr>
        <w:t>7a</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UL Rate Query MAC CE is triggered by upper layer, e.g., UE application layer</w:t>
      </w:r>
      <w:r>
        <w:rPr>
          <w:rFonts w:eastAsiaTheme="minorEastAsia"/>
          <w:b/>
          <w:bCs/>
          <w:lang w:val="en-US" w:eastAsia="zh-CN"/>
        </w:rPr>
        <w:t>.</w:t>
      </w:r>
      <w:r>
        <w:rPr>
          <w:rFonts w:eastAsiaTheme="minorEastAsia" w:hint="eastAsia"/>
          <w:b/>
          <w:bCs/>
          <w:lang w:val="en-US" w:eastAsia="zh-CN"/>
        </w:rPr>
        <w:t xml:space="preserve"> FFS there will be SA4</w:t>
      </w:r>
      <w:r>
        <w:rPr>
          <w:rFonts w:eastAsiaTheme="minorEastAsia"/>
          <w:b/>
          <w:bCs/>
          <w:lang w:val="en-US" w:eastAsia="zh-CN"/>
        </w:rPr>
        <w:t>/CT1 impact on indication of QoS flow or it’s up to UE implementation.</w:t>
      </w:r>
    </w:p>
    <w:p w14:paraId="0FCD9D5C" w14:textId="77777777" w:rsidR="004C145B" w:rsidRPr="00E8650A" w:rsidRDefault="004C145B" w:rsidP="004C145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7b</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triggered </w:t>
      </w:r>
      <w:r>
        <w:rPr>
          <w:rFonts w:eastAsiaTheme="minorEastAsia"/>
          <w:b/>
          <w:bCs/>
          <w:lang w:val="en-US" w:eastAsia="zh-CN"/>
        </w:rPr>
        <w:t>UL Rate Query will not trigger the SR.</w:t>
      </w:r>
    </w:p>
    <w:p w14:paraId="3B4791F3" w14:textId="77777777" w:rsidR="004C145B" w:rsidRDefault="004C145B" w:rsidP="00502026">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7c</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triggered </w:t>
      </w:r>
      <w:r>
        <w:rPr>
          <w:rFonts w:eastAsiaTheme="minorEastAsia"/>
          <w:b/>
          <w:bCs/>
          <w:lang w:val="en-US" w:eastAsia="zh-CN"/>
        </w:rPr>
        <w:t>UL Rate Query is cancelled when:</w:t>
      </w:r>
    </w:p>
    <w:p w14:paraId="43B6F576" w14:textId="77777777" w:rsidR="004C145B" w:rsidRDefault="004C145B" w:rsidP="00502026">
      <w:pPr>
        <w:pStyle w:val="ad"/>
        <w:numPr>
          <w:ilvl w:val="0"/>
          <w:numId w:val="13"/>
        </w:numPr>
        <w:spacing w:after="50"/>
        <w:ind w:firstLineChars="0"/>
        <w:rPr>
          <w:rFonts w:eastAsiaTheme="minorEastAsia"/>
          <w:b/>
          <w:bCs/>
          <w:lang w:val="en-US" w:eastAsia="zh-CN"/>
        </w:rPr>
      </w:pPr>
      <w:r>
        <w:rPr>
          <w:rFonts w:eastAsiaTheme="minorEastAsia"/>
          <w:b/>
          <w:bCs/>
          <w:lang w:val="en-US" w:eastAsia="zh-CN"/>
        </w:rPr>
        <w:t>A MAC PDU is transmitted and this PDU includes a UL Rate Query MAC CE.</w:t>
      </w:r>
    </w:p>
    <w:p w14:paraId="5CF39611" w14:textId="77777777" w:rsidR="004C145B" w:rsidRDefault="004C145B" w:rsidP="00502026">
      <w:pPr>
        <w:pStyle w:val="ad"/>
        <w:numPr>
          <w:ilvl w:val="0"/>
          <w:numId w:val="13"/>
        </w:numPr>
        <w:spacing w:after="50"/>
        <w:ind w:left="1497" w:firstLineChars="0" w:hanging="357"/>
        <w:rPr>
          <w:rFonts w:eastAsiaTheme="minorEastAsia"/>
          <w:b/>
          <w:bCs/>
          <w:lang w:val="en-US" w:eastAsia="zh-CN"/>
        </w:rPr>
      </w:pPr>
      <w:r>
        <w:rPr>
          <w:rFonts w:eastAsiaTheme="minorEastAsia"/>
          <w:b/>
          <w:bCs/>
          <w:lang w:val="en-US" w:eastAsia="zh-CN"/>
        </w:rPr>
        <w:t>The MAC entity receives an UL Rate Control MAC CE inducing all the LCH(s) and QoS flow(s) reported in the UL Rate Query MAC CE.</w:t>
      </w:r>
    </w:p>
    <w:p w14:paraId="07D10117" w14:textId="77777777" w:rsidR="004C145B" w:rsidRPr="00264F5C" w:rsidRDefault="004C145B" w:rsidP="00502026">
      <w:pPr>
        <w:pStyle w:val="ad"/>
        <w:numPr>
          <w:ilvl w:val="0"/>
          <w:numId w:val="13"/>
        </w:numPr>
        <w:spacing w:afterLines="50" w:after="120"/>
        <w:ind w:firstLineChars="0"/>
        <w:rPr>
          <w:rFonts w:eastAsiaTheme="minorEastAsia"/>
          <w:b/>
          <w:bCs/>
          <w:lang w:val="en-US" w:eastAsia="zh-CN"/>
        </w:rPr>
      </w:pPr>
      <w:r>
        <w:rPr>
          <w:rFonts w:eastAsiaTheme="minorEastAsia"/>
          <w:b/>
          <w:bCs/>
          <w:lang w:val="en-US" w:eastAsia="zh-CN"/>
        </w:rPr>
        <w:t>FFS any other case.</w:t>
      </w:r>
    </w:p>
    <w:p w14:paraId="06E30598" w14:textId="77777777" w:rsidR="004C145B" w:rsidRDefault="004C145B" w:rsidP="004C145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8</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w:t>
      </w:r>
      <w:r>
        <w:rPr>
          <w:rFonts w:eastAsiaTheme="minorEastAsia"/>
          <w:b/>
          <w:bCs/>
          <w:lang w:val="en-US" w:eastAsia="zh-CN"/>
        </w:rPr>
        <w:t xml:space="preserve">priority of </w:t>
      </w:r>
      <w:r>
        <w:rPr>
          <w:rFonts w:eastAsiaTheme="minorEastAsia" w:hint="eastAsia"/>
          <w:b/>
          <w:bCs/>
          <w:lang w:val="en-US" w:eastAsia="zh-CN"/>
        </w:rPr>
        <w:t xml:space="preserve">Rate </w:t>
      </w:r>
      <w:r>
        <w:rPr>
          <w:rFonts w:eastAsiaTheme="minorEastAsia"/>
          <w:b/>
          <w:bCs/>
          <w:lang w:val="en-US" w:eastAsia="zh-CN"/>
        </w:rPr>
        <w:t>Query</w:t>
      </w:r>
      <w:r>
        <w:rPr>
          <w:rFonts w:eastAsiaTheme="minorEastAsia" w:hint="eastAsia"/>
          <w:b/>
          <w:bCs/>
          <w:lang w:val="en-US" w:eastAsia="zh-CN"/>
        </w:rPr>
        <w:t xml:space="preserve"> MAC CE should</w:t>
      </w:r>
      <w:r>
        <w:rPr>
          <w:rFonts w:eastAsiaTheme="minorEastAsia"/>
          <w:b/>
          <w:bCs/>
          <w:lang w:val="en-US" w:eastAsia="zh-CN"/>
        </w:rPr>
        <w:t xml:space="preserve"> be the same as the </w:t>
      </w:r>
      <w:r w:rsidRPr="0083191E">
        <w:rPr>
          <w:rFonts w:eastAsiaTheme="minorEastAsia"/>
          <w:b/>
          <w:bCs/>
          <w:lang w:eastAsia="zh-CN"/>
        </w:rPr>
        <w:t>MAC CE for Recommended bit rate query</w:t>
      </w:r>
      <w:r>
        <w:rPr>
          <w:rFonts w:eastAsiaTheme="minorEastAsia"/>
          <w:b/>
          <w:bCs/>
          <w:lang w:val="en-US" w:eastAsia="zh-CN"/>
        </w:rPr>
        <w:t>.</w:t>
      </w:r>
    </w:p>
    <w:p w14:paraId="7185797A" w14:textId="0625BC0A" w:rsidR="004C145B" w:rsidRPr="004C145B" w:rsidRDefault="004C145B" w:rsidP="004C145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9</w:t>
      </w:r>
      <w:r>
        <w:rPr>
          <w:b/>
          <w:bCs/>
          <w:lang w:val="en-US" w:eastAsia="zh-CN"/>
        </w:rPr>
        <w:t>:</w:t>
      </w:r>
      <w:r w:rsidRPr="00E93F4F">
        <w:rPr>
          <w:b/>
          <w:bCs/>
          <w:lang w:val="en-US" w:eastAsia="zh-CN"/>
        </w:rPr>
        <w:t xml:space="preserve"> </w:t>
      </w:r>
      <w:r>
        <w:rPr>
          <w:b/>
          <w:bCs/>
          <w:lang w:val="en-US" w:eastAsia="zh-CN"/>
        </w:rPr>
        <w:t>Introduce a per LCH prohibit timer for</w:t>
      </w:r>
      <w:r>
        <w:rPr>
          <w:rFonts w:eastAsiaTheme="minorEastAsia"/>
          <w:b/>
          <w:bCs/>
          <w:lang w:val="en-US" w:eastAsia="zh-CN"/>
        </w:rPr>
        <w:t xml:space="preserve"> UL rate query to avoid signaling overhead</w:t>
      </w:r>
      <w:r>
        <w:rPr>
          <w:b/>
          <w:bCs/>
          <w:lang w:val="en-US" w:eastAsia="zh-CN"/>
        </w:rPr>
        <w:t>.</w:t>
      </w:r>
    </w:p>
    <w:p w14:paraId="730BAD58" w14:textId="7603654F" w:rsidR="00F92140" w:rsidRDefault="00F92140" w:rsidP="00BA7BDF">
      <w:pPr>
        <w:spacing w:afterLines="50" w:after="120"/>
        <w:rPr>
          <w:rFonts w:eastAsiaTheme="minorEastAsia"/>
          <w:i/>
          <w:iCs/>
          <w:u w:val="single"/>
          <w:lang w:val="en-US" w:eastAsia="zh-CN"/>
        </w:rPr>
      </w:pPr>
      <w:r>
        <w:rPr>
          <w:rFonts w:eastAsiaTheme="minorEastAsia"/>
          <w:i/>
          <w:iCs/>
          <w:u w:val="single"/>
          <w:lang w:val="en-US" w:eastAsia="zh-CN"/>
        </w:rPr>
        <w:t>UL Rate Query MAC CE:</w:t>
      </w:r>
    </w:p>
    <w:p w14:paraId="33E9F422" w14:textId="77777777" w:rsidR="004C145B" w:rsidRPr="00BF2754" w:rsidRDefault="004C145B" w:rsidP="004C145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10</w:t>
      </w:r>
      <w:r>
        <w:rPr>
          <w:b/>
          <w:bCs/>
          <w:lang w:val="en-US" w:eastAsia="zh-CN"/>
        </w:rPr>
        <w:t>:</w:t>
      </w:r>
      <w:r w:rsidRPr="00E93F4F">
        <w:rPr>
          <w:b/>
          <w:bCs/>
          <w:lang w:val="en-US" w:eastAsia="zh-CN"/>
        </w:rPr>
        <w:t xml:space="preserve"> </w:t>
      </w:r>
      <w:r>
        <w:rPr>
          <w:rFonts w:eastAsiaTheme="minorEastAsia"/>
          <w:b/>
          <w:bCs/>
          <w:lang w:val="en-US" w:eastAsia="zh-CN"/>
        </w:rPr>
        <w:t>The Rate Query MAC CE should support both DRB and QoS flow granularity</w:t>
      </w:r>
      <w:r>
        <w:rPr>
          <w:b/>
          <w:bCs/>
          <w:lang w:val="en-US" w:eastAsia="zh-CN"/>
        </w:rPr>
        <w:t>.</w:t>
      </w:r>
    </w:p>
    <w:p w14:paraId="4C49525F" w14:textId="7C2370C7" w:rsidR="004C145B" w:rsidRPr="004C145B" w:rsidRDefault="004C145B" w:rsidP="004C145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11</w:t>
      </w:r>
      <w:r>
        <w:rPr>
          <w:b/>
          <w:bCs/>
          <w:lang w:val="en-US" w:eastAsia="zh-CN"/>
        </w:rPr>
        <w:t>:</w:t>
      </w:r>
      <w:r>
        <w:rPr>
          <w:rFonts w:eastAsiaTheme="minorEastAsia"/>
          <w:b/>
          <w:bCs/>
          <w:lang w:val="en-US" w:eastAsia="zh-CN"/>
        </w:rPr>
        <w:t xml:space="preserve"> The</w:t>
      </w:r>
      <w:r>
        <w:rPr>
          <w:rFonts w:eastAsiaTheme="minorEastAsia" w:hint="eastAsia"/>
          <w:b/>
          <w:bCs/>
          <w:lang w:val="en-US" w:eastAsia="zh-CN"/>
        </w:rPr>
        <w:t xml:space="preserve"> Rate </w:t>
      </w:r>
      <w:r>
        <w:rPr>
          <w:rFonts w:eastAsiaTheme="minorEastAsia"/>
          <w:b/>
          <w:bCs/>
          <w:lang w:val="en-US" w:eastAsia="zh-CN"/>
        </w:rPr>
        <w:t>Query</w:t>
      </w:r>
      <w:r>
        <w:rPr>
          <w:rFonts w:eastAsiaTheme="minorEastAsia" w:hint="eastAsia"/>
          <w:b/>
          <w:bCs/>
          <w:lang w:val="en-US" w:eastAsia="zh-CN"/>
        </w:rPr>
        <w:t xml:space="preserve"> MAC CE should </w:t>
      </w:r>
      <w:r>
        <w:rPr>
          <w:rFonts w:eastAsiaTheme="minorEastAsia"/>
          <w:b/>
          <w:bCs/>
          <w:lang w:val="en-US" w:eastAsia="zh-CN"/>
        </w:rPr>
        <w:t>consist</w:t>
      </w:r>
      <w:r>
        <w:rPr>
          <w:rFonts w:eastAsiaTheme="minorEastAsia" w:hint="eastAsia"/>
          <w:b/>
          <w:bCs/>
          <w:lang w:val="en-US" w:eastAsia="zh-CN"/>
        </w:rPr>
        <w:t xml:space="preserve"> of one or multiple </w:t>
      </w:r>
      <w:r>
        <w:rPr>
          <w:rFonts w:eastAsiaTheme="minorEastAsia"/>
          <w:b/>
          <w:bCs/>
          <w:lang w:val="en-US" w:eastAsia="zh-CN"/>
        </w:rPr>
        <w:t>pair</w:t>
      </w:r>
      <w:r>
        <w:rPr>
          <w:rFonts w:eastAsiaTheme="minorEastAsia" w:hint="eastAsia"/>
          <w:b/>
          <w:bCs/>
          <w:lang w:val="en-US" w:eastAsia="zh-CN"/>
        </w:rPr>
        <w:t>(s) of 5-bit LCH ID</w:t>
      </w:r>
      <w:r>
        <w:rPr>
          <w:rFonts w:eastAsiaTheme="minorEastAsia"/>
          <w:b/>
          <w:bCs/>
          <w:lang w:val="en-US" w:eastAsia="zh-CN"/>
        </w:rPr>
        <w:t xml:space="preserve"> and </w:t>
      </w:r>
      <w:r>
        <w:rPr>
          <w:rFonts w:eastAsiaTheme="minorEastAsia" w:hint="eastAsia"/>
          <w:b/>
          <w:bCs/>
          <w:lang w:val="en-US" w:eastAsia="zh-CN"/>
        </w:rPr>
        <w:t>6-bit QFI</w:t>
      </w:r>
      <w:r>
        <w:rPr>
          <w:rFonts w:eastAsiaTheme="minorEastAsia"/>
          <w:b/>
          <w:bCs/>
          <w:lang w:val="en-US" w:eastAsia="zh-CN"/>
        </w:rPr>
        <w:t>.</w:t>
      </w:r>
    </w:p>
    <w:p w14:paraId="2412AA42" w14:textId="7B4A2E1B" w:rsidR="00F92140" w:rsidRPr="00D41BCE" w:rsidRDefault="004C145B" w:rsidP="00BA7BDF">
      <w:pPr>
        <w:spacing w:afterLines="50" w:after="120"/>
        <w:rPr>
          <w:rFonts w:eastAsiaTheme="minorEastAsia"/>
          <w:i/>
          <w:iCs/>
          <w:u w:val="single"/>
          <w:lang w:val="en-US" w:eastAsia="zh-CN"/>
        </w:rPr>
      </w:pPr>
      <w:r>
        <w:rPr>
          <w:rFonts w:eastAsiaTheme="minorEastAsia"/>
          <w:i/>
          <w:iCs/>
          <w:u w:val="single"/>
          <w:lang w:val="en-US" w:eastAsia="zh-CN"/>
        </w:rPr>
        <w:t>Impact on other WGs:</w:t>
      </w:r>
    </w:p>
    <w:p w14:paraId="2C762FD1" w14:textId="0C5AEDA1" w:rsidR="005D20F1" w:rsidRPr="004C145B" w:rsidRDefault="004C145B" w:rsidP="004C145B">
      <w:pPr>
        <w:spacing w:beforeLines="50" w:before="120"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12</w:t>
      </w:r>
      <w:r>
        <w:rPr>
          <w:b/>
          <w:bCs/>
          <w:lang w:val="en-US" w:eastAsia="zh-CN"/>
        </w:rPr>
        <w:t>:</w:t>
      </w:r>
      <w:r w:rsidRPr="00E93F4F">
        <w:rPr>
          <w:b/>
          <w:bCs/>
          <w:lang w:val="en-US" w:eastAsia="zh-CN"/>
        </w:rPr>
        <w:t xml:space="preserve"> </w:t>
      </w:r>
      <w:r>
        <w:rPr>
          <w:rFonts w:eastAsiaTheme="minorEastAsia"/>
          <w:b/>
          <w:bCs/>
          <w:lang w:val="en-US" w:eastAsia="zh-CN"/>
        </w:rPr>
        <w:t>Send an LS to RAN3/SA4/CT1 to synchronize RAN2’s agreements on rate control and query</w:t>
      </w:r>
      <w:r>
        <w:rPr>
          <w:b/>
          <w:bCs/>
          <w:lang w:val="en-US" w:eastAsia="zh-CN"/>
        </w:rPr>
        <w:t>.</w:t>
      </w:r>
    </w:p>
    <w:p w14:paraId="4D15292F" w14:textId="6D7E524E" w:rsidR="005D20F1" w:rsidRDefault="005D20F1" w:rsidP="00BA7BDF">
      <w:pPr>
        <w:pStyle w:val="1"/>
      </w:pPr>
      <w:r>
        <w:t>References</w:t>
      </w:r>
    </w:p>
    <w:p w14:paraId="00E85177" w14:textId="3174026B" w:rsidR="005D20F1" w:rsidRPr="004C145B" w:rsidRDefault="004C145B" w:rsidP="004C145B">
      <w:pPr>
        <w:spacing w:after="120"/>
        <w:rPr>
          <w:rFonts w:eastAsiaTheme="minorEastAsia"/>
          <w:bCs/>
          <w:lang w:val="en-US" w:eastAsia="zh-CN"/>
        </w:rPr>
      </w:pPr>
      <w:r>
        <w:rPr>
          <w:bCs/>
        </w:rPr>
        <w:t xml:space="preserve">R2-2502985, </w:t>
      </w:r>
      <w:r w:rsidRPr="000263E5">
        <w:rPr>
          <w:lang w:val="en-US"/>
        </w:rPr>
        <w:t>Report from session on R19 XR</w:t>
      </w:r>
      <w:r>
        <w:rPr>
          <w:bCs/>
        </w:rPr>
        <w:t xml:space="preserve">, </w:t>
      </w:r>
      <w:r w:rsidRPr="00B80F81">
        <w:rPr>
          <w:bCs/>
        </w:rPr>
        <w:t>Session chair (Huawei)</w:t>
      </w:r>
    </w:p>
    <w:sectPr w:rsidR="005D20F1" w:rsidRPr="004C145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18361" w14:textId="77777777" w:rsidR="00341898" w:rsidRDefault="00341898">
      <w:r>
        <w:separator/>
      </w:r>
    </w:p>
  </w:endnote>
  <w:endnote w:type="continuationSeparator" w:id="0">
    <w:p w14:paraId="06F928D2" w14:textId="77777777" w:rsidR="00341898" w:rsidRDefault="00341898">
      <w:r>
        <w:continuationSeparator/>
      </w:r>
    </w:p>
  </w:endnote>
  <w:endnote w:type="continuationNotice" w:id="1">
    <w:p w14:paraId="4BC62320" w14:textId="77777777" w:rsidR="00341898" w:rsidRDefault="00341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22112" w14:textId="77777777" w:rsidR="00341898" w:rsidRDefault="00341898">
      <w:r>
        <w:separator/>
      </w:r>
    </w:p>
  </w:footnote>
  <w:footnote w:type="continuationSeparator" w:id="0">
    <w:p w14:paraId="226DC081" w14:textId="77777777" w:rsidR="00341898" w:rsidRDefault="00341898">
      <w:r>
        <w:continuationSeparator/>
      </w:r>
    </w:p>
  </w:footnote>
  <w:footnote w:type="continuationNotice" w:id="1">
    <w:p w14:paraId="062EBF67" w14:textId="77777777" w:rsidR="00341898" w:rsidRDefault="003418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E59"/>
    <w:multiLevelType w:val="hybridMultilevel"/>
    <w:tmpl w:val="AE68463E"/>
    <w:lvl w:ilvl="0" w:tplc="FFFFFFFF">
      <w:start w:val="1"/>
      <w:numFmt w:val="decimal"/>
      <w:lvlText w:val="%1)"/>
      <w:lvlJc w:val="left"/>
      <w:pPr>
        <w:ind w:left="1500" w:hanging="360"/>
      </w:pPr>
      <w:rPr>
        <w:rFonts w:eastAsia="Arial" w:hint="default"/>
      </w:rPr>
    </w:lvl>
    <w:lvl w:ilvl="1" w:tplc="FFFFFFFF" w:tentative="1">
      <w:start w:val="1"/>
      <w:numFmt w:val="lowerLetter"/>
      <w:lvlText w:val="%2)"/>
      <w:lvlJc w:val="left"/>
      <w:pPr>
        <w:ind w:left="2020" w:hanging="440"/>
      </w:pPr>
    </w:lvl>
    <w:lvl w:ilvl="2" w:tplc="FFFFFFFF" w:tentative="1">
      <w:start w:val="1"/>
      <w:numFmt w:val="lowerRoman"/>
      <w:lvlText w:val="%3."/>
      <w:lvlJc w:val="right"/>
      <w:pPr>
        <w:ind w:left="2460" w:hanging="440"/>
      </w:pPr>
    </w:lvl>
    <w:lvl w:ilvl="3" w:tplc="FFFFFFFF" w:tentative="1">
      <w:start w:val="1"/>
      <w:numFmt w:val="decimal"/>
      <w:lvlText w:val="%4."/>
      <w:lvlJc w:val="left"/>
      <w:pPr>
        <w:ind w:left="2900" w:hanging="440"/>
      </w:pPr>
    </w:lvl>
    <w:lvl w:ilvl="4" w:tplc="FFFFFFFF" w:tentative="1">
      <w:start w:val="1"/>
      <w:numFmt w:val="lowerLetter"/>
      <w:lvlText w:val="%5)"/>
      <w:lvlJc w:val="left"/>
      <w:pPr>
        <w:ind w:left="3340" w:hanging="440"/>
      </w:pPr>
    </w:lvl>
    <w:lvl w:ilvl="5" w:tplc="FFFFFFFF" w:tentative="1">
      <w:start w:val="1"/>
      <w:numFmt w:val="lowerRoman"/>
      <w:lvlText w:val="%6."/>
      <w:lvlJc w:val="right"/>
      <w:pPr>
        <w:ind w:left="3780" w:hanging="440"/>
      </w:pPr>
    </w:lvl>
    <w:lvl w:ilvl="6" w:tplc="FFFFFFFF" w:tentative="1">
      <w:start w:val="1"/>
      <w:numFmt w:val="decimal"/>
      <w:lvlText w:val="%7."/>
      <w:lvlJc w:val="left"/>
      <w:pPr>
        <w:ind w:left="4220" w:hanging="440"/>
      </w:pPr>
    </w:lvl>
    <w:lvl w:ilvl="7" w:tplc="FFFFFFFF" w:tentative="1">
      <w:start w:val="1"/>
      <w:numFmt w:val="lowerLetter"/>
      <w:lvlText w:val="%8)"/>
      <w:lvlJc w:val="left"/>
      <w:pPr>
        <w:ind w:left="4660" w:hanging="440"/>
      </w:pPr>
    </w:lvl>
    <w:lvl w:ilvl="8" w:tplc="FFFFFFFF" w:tentative="1">
      <w:start w:val="1"/>
      <w:numFmt w:val="lowerRoman"/>
      <w:lvlText w:val="%9."/>
      <w:lvlJc w:val="right"/>
      <w:pPr>
        <w:ind w:left="5100" w:hanging="440"/>
      </w:pPr>
    </w:lvl>
  </w:abstractNum>
  <w:abstractNum w:abstractNumId="1" w15:restartNumberingAfterBreak="0">
    <w:nsid w:val="0D1C126F"/>
    <w:multiLevelType w:val="hybridMultilevel"/>
    <w:tmpl w:val="8C0049E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 w15:restartNumberingAfterBreak="0">
    <w:nsid w:val="3F403267"/>
    <w:multiLevelType w:val="hybridMultilevel"/>
    <w:tmpl w:val="174E938E"/>
    <w:lvl w:ilvl="0" w:tplc="446894D0">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DD66B9"/>
    <w:multiLevelType w:val="hybridMultilevel"/>
    <w:tmpl w:val="AE68463E"/>
    <w:lvl w:ilvl="0" w:tplc="0D5CE2DC">
      <w:start w:val="1"/>
      <w:numFmt w:val="decimal"/>
      <w:lvlText w:val="%1)"/>
      <w:lvlJc w:val="left"/>
      <w:pPr>
        <w:ind w:left="1500" w:hanging="360"/>
      </w:pPr>
      <w:rPr>
        <w:rFonts w:eastAsia="Arial" w:hint="default"/>
      </w:rPr>
    </w:lvl>
    <w:lvl w:ilvl="1" w:tplc="04090019" w:tentative="1">
      <w:start w:val="1"/>
      <w:numFmt w:val="lowerLetter"/>
      <w:lvlText w:val="%2)"/>
      <w:lvlJc w:val="left"/>
      <w:pPr>
        <w:ind w:left="2020" w:hanging="440"/>
      </w:pPr>
    </w:lvl>
    <w:lvl w:ilvl="2" w:tplc="0409001B" w:tentative="1">
      <w:start w:val="1"/>
      <w:numFmt w:val="lowerRoman"/>
      <w:lvlText w:val="%3."/>
      <w:lvlJc w:val="right"/>
      <w:pPr>
        <w:ind w:left="2460" w:hanging="440"/>
      </w:pPr>
    </w:lvl>
    <w:lvl w:ilvl="3" w:tplc="0409000F" w:tentative="1">
      <w:start w:val="1"/>
      <w:numFmt w:val="decimal"/>
      <w:lvlText w:val="%4."/>
      <w:lvlJc w:val="left"/>
      <w:pPr>
        <w:ind w:left="2900" w:hanging="440"/>
      </w:pPr>
    </w:lvl>
    <w:lvl w:ilvl="4" w:tplc="04090019" w:tentative="1">
      <w:start w:val="1"/>
      <w:numFmt w:val="lowerLetter"/>
      <w:lvlText w:val="%5)"/>
      <w:lvlJc w:val="left"/>
      <w:pPr>
        <w:ind w:left="3340" w:hanging="440"/>
      </w:pPr>
    </w:lvl>
    <w:lvl w:ilvl="5" w:tplc="0409001B" w:tentative="1">
      <w:start w:val="1"/>
      <w:numFmt w:val="lowerRoman"/>
      <w:lvlText w:val="%6."/>
      <w:lvlJc w:val="right"/>
      <w:pPr>
        <w:ind w:left="3780" w:hanging="440"/>
      </w:pPr>
    </w:lvl>
    <w:lvl w:ilvl="6" w:tplc="0409000F" w:tentative="1">
      <w:start w:val="1"/>
      <w:numFmt w:val="decimal"/>
      <w:lvlText w:val="%7."/>
      <w:lvlJc w:val="left"/>
      <w:pPr>
        <w:ind w:left="4220" w:hanging="440"/>
      </w:pPr>
    </w:lvl>
    <w:lvl w:ilvl="7" w:tplc="04090019" w:tentative="1">
      <w:start w:val="1"/>
      <w:numFmt w:val="lowerLetter"/>
      <w:lvlText w:val="%8)"/>
      <w:lvlJc w:val="left"/>
      <w:pPr>
        <w:ind w:left="4660" w:hanging="440"/>
      </w:pPr>
    </w:lvl>
    <w:lvl w:ilvl="8" w:tplc="0409001B" w:tentative="1">
      <w:start w:val="1"/>
      <w:numFmt w:val="lowerRoman"/>
      <w:lvlText w:val="%9."/>
      <w:lvlJc w:val="right"/>
      <w:pPr>
        <w:ind w:left="5100" w:hanging="440"/>
      </w:pPr>
    </w:lvl>
  </w:abstractNum>
  <w:abstractNum w:abstractNumId="7" w15:restartNumberingAfterBreak="0">
    <w:nsid w:val="4EED1F39"/>
    <w:multiLevelType w:val="hybridMultilevel"/>
    <w:tmpl w:val="30047C4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253F54"/>
    <w:multiLevelType w:val="hybridMultilevel"/>
    <w:tmpl w:val="81B6B4D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35954759">
    <w:abstractNumId w:val="11"/>
  </w:num>
  <w:num w:numId="2" w16cid:durableId="1730838062">
    <w:abstractNumId w:val="8"/>
  </w:num>
  <w:num w:numId="3" w16cid:durableId="1668820074">
    <w:abstractNumId w:val="5"/>
  </w:num>
  <w:num w:numId="4" w16cid:durableId="2015985294">
    <w:abstractNumId w:val="2"/>
  </w:num>
  <w:num w:numId="5" w16cid:durableId="1676683405">
    <w:abstractNumId w:val="9"/>
  </w:num>
  <w:num w:numId="6" w16cid:durableId="1651128337">
    <w:abstractNumId w:val="4"/>
  </w:num>
  <w:num w:numId="7" w16cid:durableId="789015257">
    <w:abstractNumId w:val="10"/>
  </w:num>
  <w:num w:numId="8" w16cid:durableId="935865101">
    <w:abstractNumId w:val="3"/>
  </w:num>
  <w:num w:numId="9" w16cid:durableId="1066076140">
    <w:abstractNumId w:val="1"/>
  </w:num>
  <w:num w:numId="10" w16cid:durableId="501552615">
    <w:abstractNumId w:val="12"/>
  </w:num>
  <w:num w:numId="11" w16cid:durableId="1088187364">
    <w:abstractNumId w:val="7"/>
  </w:num>
  <w:num w:numId="12" w16cid:durableId="408424858">
    <w:abstractNumId w:val="6"/>
  </w:num>
  <w:num w:numId="13" w16cid:durableId="1924970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6B0"/>
    <w:rsid w:val="00004DE0"/>
    <w:rsid w:val="000052AB"/>
    <w:rsid w:val="000142F5"/>
    <w:rsid w:val="000241D6"/>
    <w:rsid w:val="0002469B"/>
    <w:rsid w:val="00031F5C"/>
    <w:rsid w:val="00033B66"/>
    <w:rsid w:val="00035742"/>
    <w:rsid w:val="000362D5"/>
    <w:rsid w:val="0004141B"/>
    <w:rsid w:val="00051F4D"/>
    <w:rsid w:val="00057536"/>
    <w:rsid w:val="00061BB7"/>
    <w:rsid w:val="00062096"/>
    <w:rsid w:val="000620A5"/>
    <w:rsid w:val="0008442D"/>
    <w:rsid w:val="00085946"/>
    <w:rsid w:val="00096BEF"/>
    <w:rsid w:val="000A6477"/>
    <w:rsid w:val="000B2007"/>
    <w:rsid w:val="000B4268"/>
    <w:rsid w:val="000B623D"/>
    <w:rsid w:val="000B7F56"/>
    <w:rsid w:val="00101FCA"/>
    <w:rsid w:val="001163B5"/>
    <w:rsid w:val="00120A60"/>
    <w:rsid w:val="0012362D"/>
    <w:rsid w:val="001246A8"/>
    <w:rsid w:val="001641F0"/>
    <w:rsid w:val="001676FC"/>
    <w:rsid w:val="0017309D"/>
    <w:rsid w:val="001756AC"/>
    <w:rsid w:val="00180564"/>
    <w:rsid w:val="0018655B"/>
    <w:rsid w:val="001A0EEF"/>
    <w:rsid w:val="001B51E6"/>
    <w:rsid w:val="001B704A"/>
    <w:rsid w:val="001C0520"/>
    <w:rsid w:val="001C31FE"/>
    <w:rsid w:val="001D5BDF"/>
    <w:rsid w:val="001E21D9"/>
    <w:rsid w:val="001E25DB"/>
    <w:rsid w:val="001E79E6"/>
    <w:rsid w:val="00202096"/>
    <w:rsid w:val="00206AE5"/>
    <w:rsid w:val="0024050B"/>
    <w:rsid w:val="002518DE"/>
    <w:rsid w:val="00254847"/>
    <w:rsid w:val="00257F65"/>
    <w:rsid w:val="00264F5C"/>
    <w:rsid w:val="00282057"/>
    <w:rsid w:val="00291363"/>
    <w:rsid w:val="002942A3"/>
    <w:rsid w:val="002A7DB6"/>
    <w:rsid w:val="002D0471"/>
    <w:rsid w:val="002F3E98"/>
    <w:rsid w:val="003028E8"/>
    <w:rsid w:val="003301F5"/>
    <w:rsid w:val="00332D05"/>
    <w:rsid w:val="00333364"/>
    <w:rsid w:val="003407FD"/>
    <w:rsid w:val="00341898"/>
    <w:rsid w:val="003469E6"/>
    <w:rsid w:val="00351975"/>
    <w:rsid w:val="00353B8A"/>
    <w:rsid w:val="00356C4A"/>
    <w:rsid w:val="0035707E"/>
    <w:rsid w:val="00361DA2"/>
    <w:rsid w:val="00366128"/>
    <w:rsid w:val="00366FDA"/>
    <w:rsid w:val="0037275C"/>
    <w:rsid w:val="00391A1F"/>
    <w:rsid w:val="003B0F76"/>
    <w:rsid w:val="003B4D4D"/>
    <w:rsid w:val="003C12E4"/>
    <w:rsid w:val="003F1F81"/>
    <w:rsid w:val="00400760"/>
    <w:rsid w:val="004029FA"/>
    <w:rsid w:val="0040599A"/>
    <w:rsid w:val="00405CBB"/>
    <w:rsid w:val="004162B5"/>
    <w:rsid w:val="0043300C"/>
    <w:rsid w:val="00434850"/>
    <w:rsid w:val="004351CB"/>
    <w:rsid w:val="004462FE"/>
    <w:rsid w:val="00446D5B"/>
    <w:rsid w:val="004574BD"/>
    <w:rsid w:val="0045765C"/>
    <w:rsid w:val="004607C3"/>
    <w:rsid w:val="00463CFF"/>
    <w:rsid w:val="00467B73"/>
    <w:rsid w:val="00491D01"/>
    <w:rsid w:val="00496DF0"/>
    <w:rsid w:val="004A4719"/>
    <w:rsid w:val="004B198A"/>
    <w:rsid w:val="004B3919"/>
    <w:rsid w:val="004C145B"/>
    <w:rsid w:val="004C1A19"/>
    <w:rsid w:val="004C4C92"/>
    <w:rsid w:val="004D4429"/>
    <w:rsid w:val="004E2808"/>
    <w:rsid w:val="004F0EC9"/>
    <w:rsid w:val="004F6153"/>
    <w:rsid w:val="00500A05"/>
    <w:rsid w:val="00502026"/>
    <w:rsid w:val="005104A0"/>
    <w:rsid w:val="005215E6"/>
    <w:rsid w:val="00525159"/>
    <w:rsid w:val="0053024F"/>
    <w:rsid w:val="0053590E"/>
    <w:rsid w:val="00542BE5"/>
    <w:rsid w:val="005460CD"/>
    <w:rsid w:val="00550F9B"/>
    <w:rsid w:val="00556BE1"/>
    <w:rsid w:val="00567641"/>
    <w:rsid w:val="00577231"/>
    <w:rsid w:val="00595DC6"/>
    <w:rsid w:val="00596E51"/>
    <w:rsid w:val="005976B4"/>
    <w:rsid w:val="005A235E"/>
    <w:rsid w:val="005C05AA"/>
    <w:rsid w:val="005C123B"/>
    <w:rsid w:val="005D20F1"/>
    <w:rsid w:val="005E68E8"/>
    <w:rsid w:val="005E7EF6"/>
    <w:rsid w:val="006063AC"/>
    <w:rsid w:val="00610573"/>
    <w:rsid w:val="00622088"/>
    <w:rsid w:val="006268EE"/>
    <w:rsid w:val="00637465"/>
    <w:rsid w:val="00642676"/>
    <w:rsid w:val="0064328B"/>
    <w:rsid w:val="006778F2"/>
    <w:rsid w:val="006A608C"/>
    <w:rsid w:val="006C42CB"/>
    <w:rsid w:val="006E3F82"/>
    <w:rsid w:val="006F5714"/>
    <w:rsid w:val="007157CF"/>
    <w:rsid w:val="007177DB"/>
    <w:rsid w:val="00720588"/>
    <w:rsid w:val="00732292"/>
    <w:rsid w:val="00743A4B"/>
    <w:rsid w:val="007541CE"/>
    <w:rsid w:val="007630CE"/>
    <w:rsid w:val="00766ED2"/>
    <w:rsid w:val="0077675B"/>
    <w:rsid w:val="00785594"/>
    <w:rsid w:val="00796DAD"/>
    <w:rsid w:val="007A2655"/>
    <w:rsid w:val="007A4B79"/>
    <w:rsid w:val="007B0E40"/>
    <w:rsid w:val="007B4E1C"/>
    <w:rsid w:val="007B752B"/>
    <w:rsid w:val="007C0D10"/>
    <w:rsid w:val="007C3B41"/>
    <w:rsid w:val="007E1CD6"/>
    <w:rsid w:val="007E5168"/>
    <w:rsid w:val="007E60A0"/>
    <w:rsid w:val="007F3E91"/>
    <w:rsid w:val="00812AF4"/>
    <w:rsid w:val="0083191E"/>
    <w:rsid w:val="0083372D"/>
    <w:rsid w:val="00850C31"/>
    <w:rsid w:val="00875B1D"/>
    <w:rsid w:val="008874A2"/>
    <w:rsid w:val="00890C8F"/>
    <w:rsid w:val="008D399E"/>
    <w:rsid w:val="008D5074"/>
    <w:rsid w:val="008D51CA"/>
    <w:rsid w:val="00916DBA"/>
    <w:rsid w:val="00921B6A"/>
    <w:rsid w:val="00934BC2"/>
    <w:rsid w:val="00936C0A"/>
    <w:rsid w:val="009438CE"/>
    <w:rsid w:val="0094663B"/>
    <w:rsid w:val="00953483"/>
    <w:rsid w:val="009549E3"/>
    <w:rsid w:val="009558FA"/>
    <w:rsid w:val="00972194"/>
    <w:rsid w:val="0097364F"/>
    <w:rsid w:val="00983F70"/>
    <w:rsid w:val="009B1C86"/>
    <w:rsid w:val="009C3DD2"/>
    <w:rsid w:val="009E0C46"/>
    <w:rsid w:val="009F3A69"/>
    <w:rsid w:val="00A05244"/>
    <w:rsid w:val="00A0553E"/>
    <w:rsid w:val="00A0673B"/>
    <w:rsid w:val="00A21497"/>
    <w:rsid w:val="00A21CED"/>
    <w:rsid w:val="00A3470D"/>
    <w:rsid w:val="00A34A2D"/>
    <w:rsid w:val="00A361F7"/>
    <w:rsid w:val="00A46980"/>
    <w:rsid w:val="00A77D3C"/>
    <w:rsid w:val="00A810E0"/>
    <w:rsid w:val="00A83A40"/>
    <w:rsid w:val="00A845AF"/>
    <w:rsid w:val="00A9483C"/>
    <w:rsid w:val="00AA0A75"/>
    <w:rsid w:val="00AA56CD"/>
    <w:rsid w:val="00AC43B6"/>
    <w:rsid w:val="00AD162C"/>
    <w:rsid w:val="00AD1DBB"/>
    <w:rsid w:val="00AE193C"/>
    <w:rsid w:val="00AE65D0"/>
    <w:rsid w:val="00B053C2"/>
    <w:rsid w:val="00B10824"/>
    <w:rsid w:val="00B10D06"/>
    <w:rsid w:val="00B15424"/>
    <w:rsid w:val="00B20B91"/>
    <w:rsid w:val="00B651F4"/>
    <w:rsid w:val="00B655BE"/>
    <w:rsid w:val="00B66418"/>
    <w:rsid w:val="00B71232"/>
    <w:rsid w:val="00B84B61"/>
    <w:rsid w:val="00B84DD8"/>
    <w:rsid w:val="00B85D35"/>
    <w:rsid w:val="00BA7BDF"/>
    <w:rsid w:val="00BB4295"/>
    <w:rsid w:val="00BC1340"/>
    <w:rsid w:val="00BD5A65"/>
    <w:rsid w:val="00BE65E3"/>
    <w:rsid w:val="00BF2754"/>
    <w:rsid w:val="00C03DD8"/>
    <w:rsid w:val="00C06609"/>
    <w:rsid w:val="00C57123"/>
    <w:rsid w:val="00C816C7"/>
    <w:rsid w:val="00C9446C"/>
    <w:rsid w:val="00CA7526"/>
    <w:rsid w:val="00CC014E"/>
    <w:rsid w:val="00CE675D"/>
    <w:rsid w:val="00CE7466"/>
    <w:rsid w:val="00D00507"/>
    <w:rsid w:val="00D05CAE"/>
    <w:rsid w:val="00D46507"/>
    <w:rsid w:val="00D92257"/>
    <w:rsid w:val="00DA5821"/>
    <w:rsid w:val="00DA7536"/>
    <w:rsid w:val="00DC1A95"/>
    <w:rsid w:val="00DD151B"/>
    <w:rsid w:val="00DD2A9F"/>
    <w:rsid w:val="00DD4AC0"/>
    <w:rsid w:val="00DD696B"/>
    <w:rsid w:val="00DE28ED"/>
    <w:rsid w:val="00DF5098"/>
    <w:rsid w:val="00E04A88"/>
    <w:rsid w:val="00E101BF"/>
    <w:rsid w:val="00E163E9"/>
    <w:rsid w:val="00E30844"/>
    <w:rsid w:val="00E313CD"/>
    <w:rsid w:val="00E32312"/>
    <w:rsid w:val="00E4392B"/>
    <w:rsid w:val="00E55B24"/>
    <w:rsid w:val="00E637CE"/>
    <w:rsid w:val="00E7734A"/>
    <w:rsid w:val="00E82580"/>
    <w:rsid w:val="00E85AEC"/>
    <w:rsid w:val="00E8650A"/>
    <w:rsid w:val="00E9441A"/>
    <w:rsid w:val="00E9532A"/>
    <w:rsid w:val="00E96C37"/>
    <w:rsid w:val="00EC0E29"/>
    <w:rsid w:val="00EF099A"/>
    <w:rsid w:val="00EF326C"/>
    <w:rsid w:val="00EF6BB3"/>
    <w:rsid w:val="00F00BB2"/>
    <w:rsid w:val="00F613A9"/>
    <w:rsid w:val="00F65ACC"/>
    <w:rsid w:val="00F67059"/>
    <w:rsid w:val="00F92140"/>
    <w:rsid w:val="00FA684F"/>
    <w:rsid w:val="00FB16E9"/>
    <w:rsid w:val="00FB3CC6"/>
    <w:rsid w:val="00FB6A3F"/>
    <w:rsid w:val="00FC10B9"/>
    <w:rsid w:val="00FC7CE7"/>
    <w:rsid w:val="00FE5DB2"/>
    <w:rsid w:val="00FF07BF"/>
    <w:rsid w:val="00FF1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145B"/>
    <w:rPr>
      <w:rFonts w:ascii="Arial" w:eastAsia="Arial" w:hAnsi="Arial" w:cs="Arial"/>
      <w:lang w:val="en-GB" w:eastAsia="en-US"/>
    </w:rPr>
  </w:style>
  <w:style w:type="paragraph" w:styleId="1">
    <w:name w:val="heading 1"/>
    <w:aliases w:val="H1,h1"/>
    <w:basedOn w:val="a"/>
    <w:next w:val="a"/>
    <w:autoRedefine/>
    <w:qFormat/>
    <w:rsid w:val="00BA7BDF"/>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style>
  <w:style w:type="character" w:styleId="a7">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d">
    <w:name w:val="List Paragraph"/>
    <w:basedOn w:val="a"/>
    <w:uiPriority w:val="34"/>
    <w:qFormat/>
    <w:rsid w:val="00B20B91"/>
    <w:pPr>
      <w:ind w:firstLineChars="200" w:firstLine="420"/>
    </w:pPr>
  </w:style>
  <w:style w:type="table" w:styleId="ae">
    <w:name w:val="Table Grid"/>
    <w:basedOn w:val="a1"/>
    <w:uiPriority w:val="39"/>
    <w:rsid w:val="00257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页眉 字符"/>
    <w:basedOn w:val="a0"/>
    <w:link w:val="a3"/>
    <w:semiHidden/>
    <w:rsid w:val="000B2007"/>
    <w:rPr>
      <w:rFonts w:ascii="Arial" w:eastAsia="Arial" w:hAnsi="Arial" w:cs="Arial"/>
      <w:lang w:val="en-GB" w:eastAsia="en-US"/>
    </w:rPr>
  </w:style>
  <w:style w:type="paragraph" w:customStyle="1" w:styleId="Doc-text2">
    <w:name w:val="Doc-text2"/>
    <w:basedOn w:val="a"/>
    <w:link w:val="Doc-text2Char"/>
    <w:qFormat/>
    <w:rsid w:val="000B2007"/>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0B200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7049">
      <w:bodyDiv w:val="1"/>
      <w:marLeft w:val="0"/>
      <w:marRight w:val="0"/>
      <w:marTop w:val="0"/>
      <w:marBottom w:val="0"/>
      <w:divBdr>
        <w:top w:val="none" w:sz="0" w:space="0" w:color="auto"/>
        <w:left w:val="none" w:sz="0" w:space="0" w:color="auto"/>
        <w:bottom w:val="none" w:sz="0" w:space="0" w:color="auto"/>
        <w:right w:val="none" w:sz="0" w:space="0" w:color="auto"/>
      </w:divBdr>
    </w:div>
    <w:div w:id="115098754">
      <w:bodyDiv w:val="1"/>
      <w:marLeft w:val="0"/>
      <w:marRight w:val="0"/>
      <w:marTop w:val="0"/>
      <w:marBottom w:val="0"/>
      <w:divBdr>
        <w:top w:val="none" w:sz="0" w:space="0" w:color="auto"/>
        <w:left w:val="none" w:sz="0" w:space="0" w:color="auto"/>
        <w:bottom w:val="none" w:sz="0" w:space="0" w:color="auto"/>
        <w:right w:val="none" w:sz="0" w:space="0" w:color="auto"/>
      </w:divBdr>
    </w:div>
    <w:div w:id="369769653">
      <w:bodyDiv w:val="1"/>
      <w:marLeft w:val="0"/>
      <w:marRight w:val="0"/>
      <w:marTop w:val="0"/>
      <w:marBottom w:val="0"/>
      <w:divBdr>
        <w:top w:val="none" w:sz="0" w:space="0" w:color="auto"/>
        <w:left w:val="none" w:sz="0" w:space="0" w:color="auto"/>
        <w:bottom w:val="none" w:sz="0" w:space="0" w:color="auto"/>
        <w:right w:val="none" w:sz="0" w:space="0" w:color="auto"/>
      </w:divBdr>
      <w:divsChild>
        <w:div w:id="85737507">
          <w:marLeft w:val="0"/>
          <w:marRight w:val="0"/>
          <w:marTop w:val="0"/>
          <w:marBottom w:val="0"/>
          <w:divBdr>
            <w:top w:val="none" w:sz="0" w:space="0" w:color="auto"/>
            <w:left w:val="none" w:sz="0" w:space="0" w:color="auto"/>
            <w:bottom w:val="none" w:sz="0" w:space="0" w:color="auto"/>
            <w:right w:val="none" w:sz="0" w:space="0" w:color="auto"/>
          </w:divBdr>
        </w:div>
      </w:divsChild>
    </w:div>
    <w:div w:id="692145247">
      <w:bodyDiv w:val="1"/>
      <w:marLeft w:val="0"/>
      <w:marRight w:val="0"/>
      <w:marTop w:val="0"/>
      <w:marBottom w:val="0"/>
      <w:divBdr>
        <w:top w:val="none" w:sz="0" w:space="0" w:color="auto"/>
        <w:left w:val="none" w:sz="0" w:space="0" w:color="auto"/>
        <w:bottom w:val="none" w:sz="0" w:space="0" w:color="auto"/>
        <w:right w:val="none" w:sz="0" w:space="0" w:color="auto"/>
      </w:divBdr>
    </w:div>
    <w:div w:id="1542665038">
      <w:bodyDiv w:val="1"/>
      <w:marLeft w:val="0"/>
      <w:marRight w:val="0"/>
      <w:marTop w:val="0"/>
      <w:marBottom w:val="0"/>
      <w:divBdr>
        <w:top w:val="none" w:sz="0" w:space="0" w:color="auto"/>
        <w:left w:val="none" w:sz="0" w:space="0" w:color="auto"/>
        <w:bottom w:val="none" w:sz="0" w:space="0" w:color="auto"/>
        <w:right w:val="none" w:sz="0" w:space="0" w:color="auto"/>
      </w:divBdr>
      <w:divsChild>
        <w:div w:id="1549797896">
          <w:marLeft w:val="0"/>
          <w:marRight w:val="0"/>
          <w:marTop w:val="0"/>
          <w:marBottom w:val="0"/>
          <w:divBdr>
            <w:top w:val="none" w:sz="0" w:space="0" w:color="auto"/>
            <w:left w:val="none" w:sz="0" w:space="0" w:color="auto"/>
            <w:bottom w:val="none" w:sz="0" w:space="0" w:color="auto"/>
            <w:right w:val="none" w:sz="0" w:space="0" w:color="auto"/>
          </w:divBdr>
        </w:div>
      </w:divsChild>
    </w:div>
    <w:div w:id="2024669750">
      <w:bodyDiv w:val="1"/>
      <w:marLeft w:val="0"/>
      <w:marRight w:val="0"/>
      <w:marTop w:val="0"/>
      <w:marBottom w:val="0"/>
      <w:divBdr>
        <w:top w:val="none" w:sz="0" w:space="0" w:color="auto"/>
        <w:left w:val="none" w:sz="0" w:space="0" w:color="auto"/>
        <w:bottom w:val="none" w:sz="0" w:space="0" w:color="auto"/>
        <w:right w:val="none" w:sz="0" w:space="0" w:color="auto"/>
      </w:divBdr>
    </w:div>
    <w:div w:id="2081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8C9F0-45D1-40AA-BE1B-EE443BB0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5</Pages>
  <Words>1961</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231</cp:revision>
  <cp:lastPrinted>2002-04-23T01:10:00Z</cp:lastPrinted>
  <dcterms:created xsi:type="dcterms:W3CDTF">2022-09-22T03:40:00Z</dcterms:created>
  <dcterms:modified xsi:type="dcterms:W3CDTF">2025-05-09T09:01:00Z</dcterms:modified>
</cp:coreProperties>
</file>